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3E5" w:rsidRDefault="00355B72" w:rsidP="00C426E4">
      <w:pPr>
        <w:shd w:val="clear" w:color="auto" w:fill="FFFFFF"/>
        <w:jc w:val="center"/>
        <w:rPr>
          <w:rFonts w:ascii="Arial" w:eastAsia="Times New Roman" w:hAnsi="Arial" w:cs="Arial"/>
          <w:color w:val="000000"/>
          <w:sz w:val="28"/>
          <w:szCs w:val="28"/>
          <w:u w:val="single"/>
        </w:rPr>
      </w:pPr>
      <w:r>
        <w:rPr>
          <w:rFonts w:ascii="Calibri" w:hAnsi="Calibri" w:cs="Calibri"/>
          <w:noProof/>
          <w:color w:val="00000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71.25pt">
            <v:imagedata r:id="rId8" o:title="Roma_ass+sovr_rosso"/>
          </v:shape>
        </w:pict>
      </w:r>
    </w:p>
    <w:p w:rsidR="00A554A8" w:rsidRDefault="00A554A8" w:rsidP="003B650E">
      <w:pPr>
        <w:shd w:val="clear" w:color="auto" w:fill="FFFFFF"/>
        <w:spacing w:after="0" w:line="240" w:lineRule="auto"/>
        <w:jc w:val="center"/>
        <w:rPr>
          <w:rFonts w:ascii="Arial" w:eastAsia="Times New Roman" w:hAnsi="Arial" w:cs="Arial"/>
          <w:color w:val="000000"/>
          <w:sz w:val="28"/>
          <w:szCs w:val="28"/>
          <w:u w:val="single"/>
        </w:rPr>
      </w:pPr>
    </w:p>
    <w:p w:rsidR="00A554A8" w:rsidRDefault="00A554A8" w:rsidP="003B650E">
      <w:pPr>
        <w:shd w:val="clear" w:color="auto" w:fill="FFFFFF"/>
        <w:spacing w:after="0" w:line="240" w:lineRule="auto"/>
        <w:jc w:val="center"/>
        <w:rPr>
          <w:rFonts w:ascii="Arial" w:eastAsia="Times New Roman" w:hAnsi="Arial" w:cs="Arial"/>
          <w:color w:val="000000"/>
          <w:sz w:val="28"/>
          <w:szCs w:val="28"/>
          <w:u w:val="single"/>
        </w:rPr>
      </w:pPr>
    </w:p>
    <w:p w:rsidR="00C426E4" w:rsidRDefault="00F966DC" w:rsidP="003B650E">
      <w:pPr>
        <w:shd w:val="clear" w:color="auto" w:fill="FFFFFF"/>
        <w:spacing w:after="0" w:line="240" w:lineRule="auto"/>
        <w:jc w:val="center"/>
        <w:rPr>
          <w:rFonts w:ascii="Calibri" w:eastAsia="Times New Roman" w:hAnsi="Calibri" w:cs="Calibri"/>
          <w:color w:val="000000"/>
          <w:u w:val="single"/>
        </w:rPr>
      </w:pPr>
      <w:r>
        <w:rPr>
          <w:rFonts w:ascii="Arial" w:eastAsia="Times New Roman" w:hAnsi="Arial" w:cs="Arial"/>
          <w:color w:val="000000"/>
          <w:sz w:val="28"/>
          <w:szCs w:val="28"/>
          <w:u w:val="single"/>
        </w:rPr>
        <w:t>COMUNICATO STAMPA</w:t>
      </w:r>
    </w:p>
    <w:p w:rsidR="00C426E4" w:rsidRDefault="00C426E4" w:rsidP="003B650E">
      <w:pPr>
        <w:shd w:val="clear" w:color="auto" w:fill="FFFFFF"/>
        <w:spacing w:after="0" w:line="240" w:lineRule="auto"/>
        <w:rPr>
          <w:rFonts w:ascii="Calibri" w:eastAsia="Times New Roman" w:hAnsi="Calibri" w:cs="Calibri"/>
          <w:color w:val="000000"/>
        </w:rPr>
      </w:pPr>
    </w:p>
    <w:p w:rsidR="00262D2D" w:rsidRDefault="00F966DC" w:rsidP="003B650E">
      <w:pPr>
        <w:spacing w:after="0" w:line="240" w:lineRule="auto"/>
        <w:jc w:val="center"/>
        <w:rPr>
          <w:rFonts w:ascii="Arial" w:eastAsia="Times New Roman" w:hAnsi="Arial" w:cs="Arial"/>
          <w:b/>
          <w:bCs/>
          <w:color w:val="000000"/>
          <w:sz w:val="32"/>
          <w:szCs w:val="32"/>
        </w:rPr>
      </w:pPr>
      <w:r w:rsidRPr="00262D2D">
        <w:rPr>
          <w:rFonts w:ascii="Arial" w:eastAsia="Times New Roman" w:hAnsi="Arial" w:cs="Arial"/>
          <w:b/>
          <w:bCs/>
          <w:color w:val="000000"/>
          <w:sz w:val="32"/>
          <w:szCs w:val="32"/>
        </w:rPr>
        <w:t>"Patrimonio Mondiale: la Natura e le Impronte Umane"</w:t>
      </w:r>
    </w:p>
    <w:p w:rsidR="00096552" w:rsidRDefault="00F966DC" w:rsidP="003B650E">
      <w:pPr>
        <w:spacing w:after="0" w:line="240" w:lineRule="auto"/>
        <w:jc w:val="center"/>
        <w:rPr>
          <w:rStyle w:val="Enfasicorsivo"/>
          <w:rFonts w:ascii="Arial" w:eastAsia="Times New Roman" w:hAnsi="Arial" w:cs="Arial"/>
          <w:color w:val="000000"/>
          <w:sz w:val="32"/>
          <w:szCs w:val="32"/>
        </w:rPr>
      </w:pPr>
      <w:r>
        <w:rPr>
          <w:rStyle w:val="Enfasicorsivo"/>
          <w:rFonts w:ascii="Arial" w:eastAsia="Times New Roman" w:hAnsi="Arial" w:cs="Arial"/>
          <w:color w:val="000000"/>
          <w:sz w:val="32"/>
          <w:szCs w:val="32"/>
        </w:rPr>
        <w:t xml:space="preserve">Lo sguardo sui Siti Patrimonio </w:t>
      </w:r>
      <w:r w:rsidR="00BD3385">
        <w:rPr>
          <w:rStyle w:val="Enfasicorsivo"/>
          <w:rFonts w:ascii="Arial" w:eastAsia="Times New Roman" w:hAnsi="Arial" w:cs="Arial"/>
          <w:color w:val="000000"/>
          <w:sz w:val="32"/>
          <w:szCs w:val="32"/>
        </w:rPr>
        <w:t>Mondiale</w:t>
      </w:r>
      <w:r>
        <w:rPr>
          <w:rStyle w:val="Enfasicorsivo"/>
          <w:rFonts w:ascii="Arial" w:eastAsia="Times New Roman" w:hAnsi="Arial" w:cs="Arial"/>
          <w:color w:val="000000"/>
          <w:sz w:val="32"/>
          <w:szCs w:val="32"/>
        </w:rPr>
        <w:t xml:space="preserve"> di </w:t>
      </w:r>
      <w:r w:rsidRPr="00C426E4">
        <w:rPr>
          <w:rStyle w:val="Enfasicorsivo"/>
          <w:rFonts w:ascii="Arial" w:eastAsia="Times New Roman" w:hAnsi="Arial" w:cs="Arial"/>
          <w:color w:val="000000"/>
          <w:sz w:val="32"/>
          <w:szCs w:val="32"/>
        </w:rPr>
        <w:t xml:space="preserve">Michele Spadafora </w:t>
      </w:r>
    </w:p>
    <w:p w:rsidR="00C426E4" w:rsidRDefault="00F966DC" w:rsidP="003B650E">
      <w:pPr>
        <w:spacing w:after="0" w:line="240" w:lineRule="auto"/>
        <w:jc w:val="center"/>
        <w:rPr>
          <w:rStyle w:val="Enfasicorsivo"/>
          <w:rFonts w:ascii="Arial" w:eastAsia="Times New Roman" w:hAnsi="Arial" w:cs="Arial"/>
          <w:color w:val="000000"/>
          <w:sz w:val="32"/>
          <w:szCs w:val="32"/>
        </w:rPr>
      </w:pPr>
      <w:r>
        <w:rPr>
          <w:rStyle w:val="Enfasicorsivo"/>
          <w:rFonts w:ascii="Arial" w:eastAsia="Times New Roman" w:hAnsi="Arial" w:cs="Arial"/>
          <w:color w:val="000000"/>
          <w:sz w:val="32"/>
          <w:szCs w:val="32"/>
        </w:rPr>
        <w:t xml:space="preserve">In mostra </w:t>
      </w:r>
      <w:r w:rsidRPr="00C426E4">
        <w:rPr>
          <w:rStyle w:val="Enfasicorsivo"/>
          <w:rFonts w:ascii="Arial" w:eastAsia="Times New Roman" w:hAnsi="Arial" w:cs="Arial"/>
          <w:color w:val="000000"/>
          <w:sz w:val="32"/>
          <w:szCs w:val="32"/>
        </w:rPr>
        <w:t>al Museo delle Mura dal 29 settembre</w:t>
      </w:r>
    </w:p>
    <w:p w:rsidR="00DD5523" w:rsidRDefault="00DD5523" w:rsidP="009317D0">
      <w:pPr>
        <w:spacing w:after="0" w:line="240" w:lineRule="auto"/>
        <w:jc w:val="both"/>
        <w:rPr>
          <w:rFonts w:ascii="Arial" w:eastAsia="Times New Roman" w:hAnsi="Arial" w:cs="Arial"/>
          <w:i/>
          <w:iCs/>
          <w:color w:val="000000" w:themeColor="text1"/>
          <w:sz w:val="24"/>
          <w:szCs w:val="24"/>
          <w:highlight w:val="yellow"/>
          <w:lang w:eastAsia="it-IT"/>
        </w:rPr>
      </w:pPr>
    </w:p>
    <w:p w:rsidR="00DD5523" w:rsidRDefault="00DD5523" w:rsidP="009317D0">
      <w:pPr>
        <w:spacing w:after="0" w:line="240" w:lineRule="auto"/>
        <w:jc w:val="both"/>
        <w:rPr>
          <w:rFonts w:ascii="Arial" w:eastAsia="Times New Roman" w:hAnsi="Arial" w:cs="Arial"/>
          <w:i/>
          <w:iCs/>
          <w:color w:val="000000" w:themeColor="text1"/>
          <w:sz w:val="24"/>
          <w:szCs w:val="24"/>
          <w:highlight w:val="yellow"/>
          <w:lang w:eastAsia="it-IT"/>
        </w:rPr>
      </w:pPr>
    </w:p>
    <w:p w:rsidR="00DD5523" w:rsidRDefault="00DD5523" w:rsidP="009317D0">
      <w:pPr>
        <w:spacing w:after="0" w:line="240" w:lineRule="auto"/>
        <w:jc w:val="both"/>
        <w:rPr>
          <w:rFonts w:ascii="Arial" w:eastAsia="Times New Roman" w:hAnsi="Arial" w:cs="Arial"/>
          <w:i/>
          <w:iCs/>
          <w:color w:val="000000" w:themeColor="text1"/>
          <w:sz w:val="24"/>
          <w:szCs w:val="24"/>
          <w:highlight w:val="yellow"/>
          <w:lang w:eastAsia="it-IT"/>
        </w:rPr>
      </w:pPr>
    </w:p>
    <w:p w:rsidR="000456B4" w:rsidRPr="00A554A8" w:rsidRDefault="00F966DC" w:rsidP="009317D0">
      <w:pPr>
        <w:spacing w:after="0" w:line="240" w:lineRule="auto"/>
        <w:jc w:val="both"/>
        <w:rPr>
          <w:rFonts w:ascii="Arial" w:hAnsi="Arial" w:cs="Arial"/>
          <w:sz w:val="24"/>
          <w:szCs w:val="24"/>
        </w:rPr>
      </w:pPr>
      <w:r w:rsidRPr="001D7A81">
        <w:rPr>
          <w:rFonts w:ascii="Arial" w:eastAsia="Times New Roman" w:hAnsi="Arial" w:cs="Arial"/>
          <w:i/>
          <w:iCs/>
          <w:color w:val="000000" w:themeColor="text1"/>
          <w:sz w:val="24"/>
          <w:szCs w:val="24"/>
          <w:lang w:eastAsia="it-IT"/>
        </w:rPr>
        <w:t xml:space="preserve">Roma, </w:t>
      </w:r>
      <w:r w:rsidR="001D7A81" w:rsidRPr="001D7A81">
        <w:rPr>
          <w:rFonts w:ascii="Arial" w:eastAsia="Times New Roman" w:hAnsi="Arial" w:cs="Arial"/>
          <w:i/>
          <w:iCs/>
          <w:color w:val="000000" w:themeColor="text1"/>
          <w:sz w:val="24"/>
          <w:szCs w:val="24"/>
          <w:lang w:eastAsia="it-IT"/>
        </w:rPr>
        <w:t>2</w:t>
      </w:r>
      <w:r w:rsidR="00A2543E">
        <w:rPr>
          <w:rFonts w:ascii="Arial" w:eastAsia="Times New Roman" w:hAnsi="Arial" w:cs="Arial"/>
          <w:i/>
          <w:iCs/>
          <w:color w:val="000000" w:themeColor="text1"/>
          <w:sz w:val="24"/>
          <w:szCs w:val="24"/>
          <w:lang w:eastAsia="it-IT"/>
        </w:rPr>
        <w:t>9</w:t>
      </w:r>
      <w:r w:rsidR="001D7A81" w:rsidRPr="001D7A81">
        <w:rPr>
          <w:rFonts w:ascii="Arial" w:eastAsia="Times New Roman" w:hAnsi="Arial" w:cs="Arial"/>
          <w:i/>
          <w:iCs/>
          <w:color w:val="000000" w:themeColor="text1"/>
          <w:sz w:val="24"/>
          <w:szCs w:val="24"/>
          <w:lang w:eastAsia="it-IT"/>
        </w:rPr>
        <w:t xml:space="preserve"> settembre</w:t>
      </w:r>
      <w:r w:rsidRPr="001D7A81">
        <w:rPr>
          <w:rFonts w:ascii="Arial" w:eastAsia="Times New Roman" w:hAnsi="Arial" w:cs="Arial"/>
          <w:i/>
          <w:iCs/>
          <w:color w:val="000000" w:themeColor="text1"/>
          <w:sz w:val="24"/>
          <w:szCs w:val="24"/>
          <w:lang w:eastAsia="it-IT"/>
        </w:rPr>
        <w:t xml:space="preserve"> 2023</w:t>
      </w:r>
      <w:r>
        <w:rPr>
          <w:rFonts w:ascii="Arial" w:eastAsia="Times New Roman" w:hAnsi="Arial" w:cs="Arial"/>
          <w:color w:val="000000" w:themeColor="text1"/>
          <w:sz w:val="24"/>
          <w:szCs w:val="24"/>
          <w:lang w:eastAsia="it-IT"/>
        </w:rPr>
        <w:t xml:space="preserve"> – </w:t>
      </w:r>
      <w:r w:rsidR="00BD00C0" w:rsidRPr="00A554A8">
        <w:rPr>
          <w:rFonts w:ascii="Arial" w:hAnsi="Arial" w:cs="Arial"/>
          <w:sz w:val="24"/>
          <w:szCs w:val="24"/>
        </w:rPr>
        <w:t>È pensiero diffuso che i</w:t>
      </w:r>
      <w:r w:rsidR="00096552" w:rsidRPr="00A554A8">
        <w:rPr>
          <w:rFonts w:ascii="Arial" w:hAnsi="Arial" w:cs="Arial"/>
          <w:sz w:val="24"/>
          <w:szCs w:val="24"/>
        </w:rPr>
        <w:t xml:space="preserve">l Patrimonio Mondiale sia rappresentato solo da siti che mostrano </w:t>
      </w:r>
      <w:r w:rsidR="0021473E" w:rsidRPr="00A554A8">
        <w:rPr>
          <w:rFonts w:ascii="Arial" w:hAnsi="Arial" w:cs="Arial"/>
          <w:sz w:val="24"/>
          <w:szCs w:val="24"/>
        </w:rPr>
        <w:t>monumenti</w:t>
      </w:r>
      <w:r w:rsidR="00BD00C0" w:rsidRPr="00A554A8">
        <w:rPr>
          <w:rFonts w:ascii="Arial" w:hAnsi="Arial" w:cs="Arial"/>
          <w:sz w:val="24"/>
          <w:szCs w:val="24"/>
        </w:rPr>
        <w:t xml:space="preserve"> e rovine </w:t>
      </w:r>
      <w:r w:rsidR="0021473E" w:rsidRPr="00A554A8">
        <w:rPr>
          <w:rFonts w:ascii="Arial" w:hAnsi="Arial" w:cs="Arial"/>
          <w:sz w:val="24"/>
          <w:szCs w:val="24"/>
        </w:rPr>
        <w:t>dei</w:t>
      </w:r>
      <w:r w:rsidR="00BD00C0" w:rsidRPr="00A554A8">
        <w:rPr>
          <w:rFonts w:ascii="Arial" w:hAnsi="Arial" w:cs="Arial"/>
          <w:sz w:val="24"/>
          <w:szCs w:val="24"/>
        </w:rPr>
        <w:t xml:space="preserve"> tempi antich</w:t>
      </w:r>
      <w:r w:rsidR="006D0B64" w:rsidRPr="00A554A8">
        <w:rPr>
          <w:rFonts w:ascii="Arial" w:hAnsi="Arial" w:cs="Arial"/>
          <w:sz w:val="24"/>
          <w:szCs w:val="24"/>
        </w:rPr>
        <w:t>i. P</w:t>
      </w:r>
      <w:r w:rsidR="00BD00C0" w:rsidRPr="00A554A8">
        <w:rPr>
          <w:rFonts w:ascii="Arial" w:hAnsi="Arial" w:cs="Arial"/>
          <w:sz w:val="24"/>
          <w:szCs w:val="24"/>
        </w:rPr>
        <w:t xml:space="preserve">ochi sanno che </w:t>
      </w:r>
      <w:r w:rsidR="00FD63E5" w:rsidRPr="00A554A8">
        <w:rPr>
          <w:rFonts w:ascii="Arial" w:hAnsi="Arial" w:cs="Arial"/>
          <w:sz w:val="24"/>
          <w:szCs w:val="24"/>
        </w:rPr>
        <w:t xml:space="preserve">fanno parte di quel Patrimonio anche </w:t>
      </w:r>
      <w:r w:rsidR="00BD00C0" w:rsidRPr="00A554A8">
        <w:rPr>
          <w:rFonts w:ascii="Arial" w:hAnsi="Arial" w:cs="Arial"/>
          <w:sz w:val="24"/>
          <w:szCs w:val="24"/>
        </w:rPr>
        <w:t>altr</w:t>
      </w:r>
      <w:r w:rsidR="0021473E" w:rsidRPr="00A554A8">
        <w:rPr>
          <w:rFonts w:ascii="Arial" w:hAnsi="Arial" w:cs="Arial"/>
          <w:sz w:val="24"/>
          <w:szCs w:val="24"/>
        </w:rPr>
        <w:t>e costruzioni</w:t>
      </w:r>
      <w:r w:rsidR="00BD00C0" w:rsidRPr="00A554A8">
        <w:rPr>
          <w:rFonts w:ascii="Arial" w:hAnsi="Arial" w:cs="Arial"/>
          <w:sz w:val="24"/>
          <w:szCs w:val="24"/>
        </w:rPr>
        <w:t xml:space="preserve"> e architetture, </w:t>
      </w:r>
      <w:r w:rsidR="0021473E" w:rsidRPr="00A554A8">
        <w:rPr>
          <w:rFonts w:ascii="Arial" w:hAnsi="Arial" w:cs="Arial"/>
          <w:sz w:val="24"/>
          <w:szCs w:val="24"/>
        </w:rPr>
        <w:t>beni</w:t>
      </w:r>
      <w:r w:rsidR="00BD00C0" w:rsidRPr="00A554A8">
        <w:rPr>
          <w:rFonts w:ascii="Arial" w:hAnsi="Arial" w:cs="Arial"/>
          <w:sz w:val="24"/>
          <w:szCs w:val="24"/>
        </w:rPr>
        <w:t xml:space="preserve"> </w:t>
      </w:r>
      <w:r w:rsidR="009F5E7E" w:rsidRPr="00A554A8">
        <w:rPr>
          <w:rFonts w:ascii="Arial" w:hAnsi="Arial" w:cs="Arial"/>
          <w:sz w:val="24"/>
          <w:szCs w:val="24"/>
        </w:rPr>
        <w:t>naturali</w:t>
      </w:r>
      <w:r w:rsidR="0021473E" w:rsidRPr="00A554A8">
        <w:rPr>
          <w:rFonts w:ascii="Arial" w:hAnsi="Arial" w:cs="Arial"/>
          <w:sz w:val="24"/>
          <w:szCs w:val="24"/>
        </w:rPr>
        <w:t xml:space="preserve">, passaggi </w:t>
      </w:r>
      <w:r w:rsidR="00BD00C0" w:rsidRPr="00A554A8">
        <w:rPr>
          <w:rFonts w:ascii="Arial" w:hAnsi="Arial" w:cs="Arial"/>
          <w:sz w:val="24"/>
          <w:szCs w:val="24"/>
        </w:rPr>
        <w:t>cultura</w:t>
      </w:r>
      <w:r w:rsidR="0021473E" w:rsidRPr="00A554A8">
        <w:rPr>
          <w:rFonts w:ascii="Arial" w:hAnsi="Arial" w:cs="Arial"/>
          <w:sz w:val="24"/>
          <w:szCs w:val="24"/>
        </w:rPr>
        <w:t xml:space="preserve">li e </w:t>
      </w:r>
      <w:r w:rsidR="00FD63E5" w:rsidRPr="00A554A8">
        <w:rPr>
          <w:rFonts w:ascii="Arial" w:eastAsia="Times New Roman" w:hAnsi="Arial" w:cs="Arial"/>
          <w:iCs/>
          <w:color w:val="000000"/>
          <w:sz w:val="24"/>
          <w:szCs w:val="24"/>
          <w:lang w:eastAsia="it-IT"/>
        </w:rPr>
        <w:t xml:space="preserve">quelle “eredità culturali intangibili”, </w:t>
      </w:r>
      <w:r w:rsidRPr="00A554A8">
        <w:rPr>
          <w:rFonts w:ascii="Arial" w:hAnsi="Arial" w:cs="Arial"/>
          <w:sz w:val="24"/>
          <w:szCs w:val="24"/>
        </w:rPr>
        <w:t xml:space="preserve">ancora presenti e vive, </w:t>
      </w:r>
      <w:r w:rsidR="00FD63E5" w:rsidRPr="00A554A8">
        <w:rPr>
          <w:rFonts w:ascii="Arial" w:eastAsia="Times New Roman" w:hAnsi="Arial" w:cs="Arial"/>
          <w:iCs/>
          <w:color w:val="000000"/>
          <w:sz w:val="24"/>
          <w:szCs w:val="24"/>
          <w:lang w:eastAsia="it-IT"/>
        </w:rPr>
        <w:t>trasmesse da generazioni,</w:t>
      </w:r>
      <w:r w:rsidR="00FD63E5" w:rsidRPr="00A554A8">
        <w:rPr>
          <w:rFonts w:ascii="Arial" w:hAnsi="Arial" w:cs="Arial"/>
          <w:sz w:val="24"/>
          <w:szCs w:val="24"/>
        </w:rPr>
        <w:t xml:space="preserve"> </w:t>
      </w:r>
      <w:r w:rsidR="00FD63E5" w:rsidRPr="00A554A8">
        <w:rPr>
          <w:rFonts w:ascii="Arial" w:eastAsia="Times New Roman" w:hAnsi="Arial" w:cs="Arial"/>
          <w:iCs/>
          <w:color w:val="000000"/>
          <w:sz w:val="24"/>
          <w:szCs w:val="24"/>
          <w:lang w:eastAsia="it-IT"/>
        </w:rPr>
        <w:t xml:space="preserve">che sono divenute segni identitari di comunità e gruppi sociali: espressioni orali, </w:t>
      </w:r>
      <w:r w:rsidR="00FD63E5" w:rsidRPr="00A554A8">
        <w:rPr>
          <w:rFonts w:ascii="Arial" w:hAnsi="Arial" w:cs="Arial"/>
          <w:sz w:val="24"/>
          <w:szCs w:val="24"/>
        </w:rPr>
        <w:t>arti dello spettacolo, pratiche sociali, riti e feste, artigianato tradizionale</w:t>
      </w:r>
      <w:r w:rsidR="00FD63E5" w:rsidRPr="00A554A8">
        <w:rPr>
          <w:rFonts w:ascii="Arial" w:eastAsia="Times New Roman" w:hAnsi="Arial" w:cs="Arial"/>
          <w:iCs/>
          <w:color w:val="000000"/>
          <w:sz w:val="24"/>
          <w:szCs w:val="24"/>
          <w:lang w:eastAsia="it-IT"/>
        </w:rPr>
        <w:t>.</w:t>
      </w:r>
    </w:p>
    <w:p w:rsidR="00D84DB8" w:rsidRPr="00443073" w:rsidRDefault="00F966DC" w:rsidP="009317D0">
      <w:pPr>
        <w:spacing w:after="0" w:line="240" w:lineRule="auto"/>
        <w:jc w:val="both"/>
        <w:rPr>
          <w:rFonts w:ascii="Arial" w:eastAsia="Times New Roman" w:hAnsi="Arial" w:cs="Arial"/>
          <w:iCs/>
          <w:color w:val="000000"/>
          <w:sz w:val="24"/>
          <w:szCs w:val="24"/>
          <w:lang w:eastAsia="it-IT"/>
        </w:rPr>
      </w:pPr>
      <w:r>
        <w:rPr>
          <w:rFonts w:ascii="Arial" w:eastAsia="Times New Roman" w:hAnsi="Arial" w:cs="Arial"/>
          <w:iCs/>
          <w:color w:val="000000"/>
          <w:sz w:val="24"/>
          <w:szCs w:val="24"/>
          <w:lang w:eastAsia="it-IT"/>
        </w:rPr>
        <w:t>Anche</w:t>
      </w:r>
      <w:r w:rsidR="00A554A8">
        <w:rPr>
          <w:rFonts w:ascii="Arial" w:eastAsia="Times New Roman" w:hAnsi="Arial" w:cs="Arial"/>
          <w:iCs/>
          <w:color w:val="000000"/>
          <w:sz w:val="24"/>
          <w:szCs w:val="24"/>
          <w:lang w:eastAsia="it-IT"/>
        </w:rPr>
        <w:t xml:space="preserve"> luoghi e beni</w:t>
      </w:r>
      <w:r>
        <w:rPr>
          <w:rFonts w:ascii="Arial" w:eastAsia="Times New Roman" w:hAnsi="Arial" w:cs="Arial"/>
          <w:iCs/>
          <w:color w:val="000000"/>
          <w:sz w:val="24"/>
          <w:szCs w:val="24"/>
          <w:lang w:eastAsia="it-IT"/>
        </w:rPr>
        <w:t>, quindi,</w:t>
      </w:r>
      <w:r w:rsidR="000817C4" w:rsidRPr="00A554A8">
        <w:rPr>
          <w:rFonts w:ascii="Arial" w:eastAsia="Times New Roman" w:hAnsi="Arial" w:cs="Arial"/>
          <w:iCs/>
          <w:color w:val="000000"/>
          <w:sz w:val="24"/>
          <w:szCs w:val="24"/>
          <w:lang w:eastAsia="it-IT"/>
        </w:rPr>
        <w:t xml:space="preserve"> </w:t>
      </w:r>
      <w:r w:rsidR="00084B31" w:rsidRPr="00A554A8">
        <w:rPr>
          <w:rFonts w:ascii="Arial" w:eastAsia="Times New Roman" w:hAnsi="Arial" w:cs="Arial"/>
          <w:iCs/>
          <w:color w:val="000000"/>
          <w:sz w:val="24"/>
          <w:szCs w:val="24"/>
          <w:lang w:eastAsia="it-IT"/>
        </w:rPr>
        <w:t xml:space="preserve">che </w:t>
      </w:r>
      <w:r w:rsidR="00C55320" w:rsidRPr="00A554A8">
        <w:rPr>
          <w:rFonts w:ascii="Arial" w:eastAsia="Times New Roman" w:hAnsi="Arial" w:cs="Arial"/>
          <w:iCs/>
          <w:color w:val="000000"/>
          <w:sz w:val="24"/>
          <w:szCs w:val="24"/>
          <w:lang w:eastAsia="it-IT"/>
        </w:rPr>
        <w:t>testimonian</w:t>
      </w:r>
      <w:r w:rsidR="00084B31" w:rsidRPr="00A554A8">
        <w:rPr>
          <w:rFonts w:ascii="Arial" w:eastAsia="Times New Roman" w:hAnsi="Arial" w:cs="Arial"/>
          <w:iCs/>
          <w:color w:val="000000"/>
          <w:sz w:val="24"/>
          <w:szCs w:val="24"/>
          <w:lang w:eastAsia="it-IT"/>
        </w:rPr>
        <w:t>o</w:t>
      </w:r>
      <w:r w:rsidR="001D7A81">
        <w:rPr>
          <w:rFonts w:ascii="Arial" w:eastAsia="Times New Roman" w:hAnsi="Arial" w:cs="Arial"/>
          <w:iCs/>
          <w:color w:val="000000"/>
          <w:sz w:val="24"/>
          <w:szCs w:val="24"/>
          <w:lang w:eastAsia="it-IT"/>
        </w:rPr>
        <w:t xml:space="preserve"> </w:t>
      </w:r>
      <w:r w:rsidR="00C55320" w:rsidRPr="00A554A8">
        <w:rPr>
          <w:rFonts w:ascii="Arial" w:eastAsia="Times New Roman" w:hAnsi="Arial" w:cs="Arial"/>
          <w:iCs/>
          <w:color w:val="000000"/>
          <w:sz w:val="24"/>
          <w:szCs w:val="24"/>
          <w:lang w:eastAsia="it-IT"/>
        </w:rPr>
        <w:t>tradizioni e culture dell’</w:t>
      </w:r>
      <w:r w:rsidR="00084B31" w:rsidRPr="00A554A8">
        <w:rPr>
          <w:rFonts w:ascii="Arial" w:eastAsia="Times New Roman" w:hAnsi="Arial" w:cs="Arial"/>
          <w:iCs/>
          <w:color w:val="000000"/>
          <w:sz w:val="24"/>
          <w:szCs w:val="24"/>
          <w:lang w:eastAsia="it-IT"/>
        </w:rPr>
        <w:t>U</w:t>
      </w:r>
      <w:r w:rsidR="00C55320" w:rsidRPr="00A554A8">
        <w:rPr>
          <w:rFonts w:ascii="Arial" w:eastAsia="Times New Roman" w:hAnsi="Arial" w:cs="Arial"/>
          <w:iCs/>
          <w:color w:val="000000"/>
          <w:sz w:val="24"/>
          <w:szCs w:val="24"/>
          <w:lang w:eastAsia="it-IT"/>
        </w:rPr>
        <w:t>omo e del suo gen</w:t>
      </w:r>
      <w:r w:rsidR="006D0B64" w:rsidRPr="00A554A8">
        <w:rPr>
          <w:rFonts w:ascii="Arial" w:eastAsia="Times New Roman" w:hAnsi="Arial" w:cs="Arial"/>
          <w:iCs/>
          <w:color w:val="000000"/>
          <w:sz w:val="24"/>
          <w:szCs w:val="24"/>
          <w:lang w:eastAsia="it-IT"/>
        </w:rPr>
        <w:t>io creativo, la sua interazione</w:t>
      </w:r>
      <w:r w:rsidR="00C55320" w:rsidRPr="00A554A8">
        <w:rPr>
          <w:rFonts w:ascii="Arial" w:eastAsia="Times New Roman" w:hAnsi="Arial" w:cs="Arial"/>
          <w:iCs/>
          <w:color w:val="000000"/>
          <w:sz w:val="24"/>
          <w:szCs w:val="24"/>
          <w:lang w:eastAsia="it-IT"/>
        </w:rPr>
        <w:t xml:space="preserve"> con l’ambiente e le sue costruzioni architettoniche</w:t>
      </w:r>
      <w:r w:rsidR="008E3987" w:rsidRPr="00A554A8">
        <w:rPr>
          <w:rFonts w:ascii="Arial" w:eastAsia="Times New Roman" w:hAnsi="Arial" w:cs="Arial"/>
          <w:iCs/>
          <w:color w:val="000000"/>
          <w:sz w:val="24"/>
          <w:szCs w:val="24"/>
          <w:lang w:eastAsia="it-IT"/>
        </w:rPr>
        <w:t>,</w:t>
      </w:r>
      <w:r w:rsidR="00C55320" w:rsidRPr="00A554A8">
        <w:rPr>
          <w:rFonts w:ascii="Arial" w:eastAsia="Times New Roman" w:hAnsi="Arial" w:cs="Arial"/>
          <w:iCs/>
          <w:color w:val="000000"/>
          <w:sz w:val="24"/>
          <w:szCs w:val="24"/>
          <w:lang w:eastAsia="it-IT"/>
        </w:rPr>
        <w:t xml:space="preserve"> </w:t>
      </w:r>
      <w:r w:rsidR="00084B31" w:rsidRPr="00A554A8">
        <w:rPr>
          <w:rFonts w:ascii="Arial" w:eastAsia="Times New Roman" w:hAnsi="Arial" w:cs="Arial"/>
          <w:iCs/>
          <w:color w:val="000000"/>
          <w:sz w:val="24"/>
          <w:szCs w:val="24"/>
          <w:lang w:eastAsia="it-IT"/>
        </w:rPr>
        <w:t>la</w:t>
      </w:r>
      <w:r w:rsidR="00C55320" w:rsidRPr="00A554A8">
        <w:rPr>
          <w:rFonts w:ascii="Arial" w:eastAsia="Times New Roman" w:hAnsi="Arial" w:cs="Arial"/>
          <w:iCs/>
          <w:color w:val="000000"/>
          <w:sz w:val="24"/>
          <w:szCs w:val="24"/>
          <w:lang w:eastAsia="it-IT"/>
        </w:rPr>
        <w:t xml:space="preserve"> </w:t>
      </w:r>
      <w:r w:rsidR="00084B31" w:rsidRPr="00A554A8">
        <w:rPr>
          <w:rFonts w:ascii="Arial" w:eastAsia="Times New Roman" w:hAnsi="Arial" w:cs="Arial"/>
          <w:iCs/>
          <w:color w:val="000000"/>
          <w:sz w:val="24"/>
          <w:szCs w:val="24"/>
          <w:lang w:eastAsia="it-IT"/>
        </w:rPr>
        <w:t>N</w:t>
      </w:r>
      <w:r w:rsidR="00C55320" w:rsidRPr="00A554A8">
        <w:rPr>
          <w:rFonts w:ascii="Arial" w:eastAsia="Times New Roman" w:hAnsi="Arial" w:cs="Arial"/>
          <w:iCs/>
          <w:color w:val="000000"/>
          <w:sz w:val="24"/>
          <w:szCs w:val="24"/>
          <w:lang w:eastAsia="it-IT"/>
        </w:rPr>
        <w:t>atura, i paesaggi</w:t>
      </w:r>
      <w:r w:rsidR="008E3987" w:rsidRPr="00A554A8">
        <w:rPr>
          <w:rFonts w:ascii="Arial" w:eastAsia="Times New Roman" w:hAnsi="Arial" w:cs="Arial"/>
          <w:iCs/>
          <w:color w:val="000000"/>
          <w:sz w:val="24"/>
          <w:szCs w:val="24"/>
          <w:lang w:eastAsia="it-IT"/>
        </w:rPr>
        <w:t>,</w:t>
      </w:r>
      <w:r w:rsidR="00C55320" w:rsidRPr="00A554A8">
        <w:rPr>
          <w:rFonts w:ascii="Arial" w:eastAsia="Times New Roman" w:hAnsi="Arial" w:cs="Arial"/>
          <w:iCs/>
          <w:color w:val="000000"/>
          <w:sz w:val="24"/>
          <w:szCs w:val="24"/>
          <w:lang w:eastAsia="it-IT"/>
        </w:rPr>
        <w:t xml:space="preserve"> </w:t>
      </w:r>
      <w:r w:rsidR="00084B31" w:rsidRPr="00A554A8">
        <w:rPr>
          <w:rFonts w:ascii="Arial" w:eastAsia="Times New Roman" w:hAnsi="Arial" w:cs="Arial"/>
          <w:iCs/>
          <w:color w:val="000000"/>
          <w:sz w:val="24"/>
          <w:szCs w:val="24"/>
          <w:lang w:eastAsia="it-IT"/>
        </w:rPr>
        <w:t>gli</w:t>
      </w:r>
      <w:r w:rsidR="00C55320" w:rsidRPr="00A554A8">
        <w:rPr>
          <w:rFonts w:ascii="Arial" w:eastAsia="Times New Roman" w:hAnsi="Arial" w:cs="Arial"/>
          <w:iCs/>
          <w:color w:val="000000"/>
          <w:sz w:val="24"/>
          <w:szCs w:val="24"/>
          <w:lang w:eastAsia="it-IT"/>
        </w:rPr>
        <w:t xml:space="preserve"> habitat </w:t>
      </w:r>
      <w:r w:rsidR="00084B31" w:rsidRPr="00A554A8">
        <w:rPr>
          <w:rFonts w:ascii="Arial" w:eastAsia="Times New Roman" w:hAnsi="Arial" w:cs="Arial"/>
          <w:iCs/>
          <w:color w:val="000000"/>
          <w:sz w:val="24"/>
          <w:szCs w:val="24"/>
          <w:lang w:eastAsia="it-IT"/>
        </w:rPr>
        <w:t>d</w:t>
      </w:r>
      <w:r w:rsidR="008E3987" w:rsidRPr="00A554A8">
        <w:rPr>
          <w:rFonts w:ascii="Arial" w:eastAsia="Times New Roman" w:hAnsi="Arial" w:cs="Arial"/>
          <w:iCs/>
          <w:color w:val="000000"/>
          <w:sz w:val="24"/>
          <w:szCs w:val="24"/>
          <w:lang w:eastAsia="it-IT"/>
        </w:rPr>
        <w:t>i</w:t>
      </w:r>
      <w:r w:rsidR="00084B31" w:rsidRPr="00A554A8">
        <w:rPr>
          <w:rFonts w:ascii="Arial" w:eastAsia="Times New Roman" w:hAnsi="Arial" w:cs="Arial"/>
          <w:iCs/>
          <w:color w:val="000000"/>
          <w:sz w:val="24"/>
          <w:szCs w:val="24"/>
          <w:lang w:eastAsia="it-IT"/>
        </w:rPr>
        <w:t xml:space="preserve"> </w:t>
      </w:r>
      <w:r w:rsidR="00C55320" w:rsidRPr="00A554A8">
        <w:rPr>
          <w:rFonts w:ascii="Arial" w:eastAsia="Times New Roman" w:hAnsi="Arial" w:cs="Arial"/>
          <w:iCs/>
          <w:color w:val="000000"/>
          <w:sz w:val="24"/>
          <w:szCs w:val="24"/>
          <w:lang w:eastAsia="it-IT"/>
        </w:rPr>
        <w:t>biodiversità.</w:t>
      </w:r>
      <w:r w:rsidR="006D0B64" w:rsidRPr="00443073">
        <w:rPr>
          <w:rFonts w:ascii="Arial" w:eastAsia="Times New Roman" w:hAnsi="Arial" w:cs="Arial"/>
          <w:iCs/>
          <w:color w:val="000000"/>
          <w:sz w:val="24"/>
          <w:szCs w:val="24"/>
          <w:lang w:eastAsia="it-IT"/>
        </w:rPr>
        <w:t xml:space="preserve"> </w:t>
      </w:r>
    </w:p>
    <w:p w:rsidR="00E22A0F" w:rsidRPr="00443073" w:rsidRDefault="00E22A0F" w:rsidP="00A554A8">
      <w:pPr>
        <w:spacing w:after="0" w:line="240" w:lineRule="auto"/>
        <w:jc w:val="both"/>
        <w:rPr>
          <w:rFonts w:ascii="Arial" w:eastAsia="Times New Roman" w:hAnsi="Arial" w:cs="Arial"/>
          <w:iCs/>
          <w:color w:val="000000"/>
          <w:sz w:val="24"/>
          <w:szCs w:val="24"/>
          <w:lang w:eastAsia="it-IT"/>
        </w:rPr>
      </w:pPr>
    </w:p>
    <w:p w:rsidR="00DD5523" w:rsidRDefault="00F966DC" w:rsidP="003B650E">
      <w:pPr>
        <w:spacing w:after="0" w:line="240" w:lineRule="auto"/>
        <w:jc w:val="both"/>
        <w:rPr>
          <w:rFonts w:ascii="Arial" w:hAnsi="Arial" w:cs="Arial"/>
          <w:sz w:val="24"/>
          <w:szCs w:val="24"/>
        </w:rPr>
      </w:pPr>
      <w:r w:rsidRPr="00443073">
        <w:rPr>
          <w:rFonts w:ascii="Arial" w:hAnsi="Arial" w:cs="Arial"/>
          <w:sz w:val="24"/>
          <w:szCs w:val="24"/>
        </w:rPr>
        <w:t>La</w:t>
      </w:r>
      <w:r w:rsidR="00C27354" w:rsidRPr="00443073">
        <w:rPr>
          <w:rFonts w:ascii="Arial" w:hAnsi="Arial" w:cs="Arial"/>
          <w:sz w:val="24"/>
          <w:szCs w:val="24"/>
        </w:rPr>
        <w:t xml:space="preserve"> mostra</w:t>
      </w:r>
      <w:r>
        <w:rPr>
          <w:rFonts w:ascii="Arial" w:hAnsi="Arial" w:cs="Arial"/>
          <w:sz w:val="24"/>
          <w:szCs w:val="24"/>
        </w:rPr>
        <w:t xml:space="preserve"> </w:t>
      </w:r>
      <w:r w:rsidR="00262D2D" w:rsidRPr="00262D2D">
        <w:rPr>
          <w:rFonts w:ascii="Arial" w:hAnsi="Arial" w:cs="Arial"/>
          <w:b/>
          <w:bCs/>
          <w:sz w:val="24"/>
          <w:szCs w:val="24"/>
        </w:rPr>
        <w:t>"Patrimonio Mondiale: la Natura e le Impronte Umane"</w:t>
      </w:r>
      <w:r w:rsidR="006D0B64" w:rsidRPr="00443073">
        <w:rPr>
          <w:rFonts w:ascii="Arial" w:hAnsi="Arial" w:cs="Arial"/>
          <w:sz w:val="24"/>
          <w:szCs w:val="24"/>
        </w:rPr>
        <w:t>,</w:t>
      </w:r>
      <w:r>
        <w:rPr>
          <w:rFonts w:ascii="Arial" w:hAnsi="Arial" w:cs="Arial"/>
          <w:sz w:val="24"/>
          <w:szCs w:val="24"/>
        </w:rPr>
        <w:t xml:space="preserve"> ospitata al </w:t>
      </w:r>
      <w:r w:rsidRPr="00DD5523">
        <w:rPr>
          <w:rFonts w:ascii="Arial" w:hAnsi="Arial" w:cs="Arial"/>
          <w:b/>
          <w:bCs/>
          <w:sz w:val="24"/>
          <w:szCs w:val="24"/>
        </w:rPr>
        <w:t>Museo delle Mura</w:t>
      </w:r>
      <w:r>
        <w:rPr>
          <w:rFonts w:ascii="Arial" w:hAnsi="Arial" w:cs="Arial"/>
          <w:sz w:val="24"/>
          <w:szCs w:val="24"/>
        </w:rPr>
        <w:t xml:space="preserve"> </w:t>
      </w:r>
      <w:r w:rsidRPr="00DD5523">
        <w:rPr>
          <w:rFonts w:ascii="Arial" w:hAnsi="Arial" w:cs="Arial"/>
          <w:sz w:val="24"/>
          <w:szCs w:val="24"/>
          <w:u w:val="single"/>
        </w:rPr>
        <w:t xml:space="preserve">dal </w:t>
      </w:r>
      <w:r w:rsidRPr="00DD5523">
        <w:rPr>
          <w:rStyle w:val="Enfasicorsivo"/>
          <w:rFonts w:ascii="Arial" w:eastAsia="Times New Roman" w:hAnsi="Arial" w:cs="Arial"/>
          <w:i w:val="0"/>
          <w:iCs w:val="0"/>
          <w:color w:val="000000"/>
          <w:sz w:val="24"/>
          <w:szCs w:val="24"/>
          <w:u w:val="single"/>
        </w:rPr>
        <w:t>29 settembre al 3 dicembre 2023</w:t>
      </w:r>
      <w:r>
        <w:rPr>
          <w:rStyle w:val="Enfasicorsivo"/>
          <w:rFonts w:ascii="Arial" w:eastAsia="Times New Roman" w:hAnsi="Arial" w:cs="Arial"/>
          <w:i w:val="0"/>
          <w:iCs w:val="0"/>
          <w:color w:val="000000"/>
          <w:sz w:val="24"/>
          <w:szCs w:val="24"/>
        </w:rPr>
        <w:t xml:space="preserve">, </w:t>
      </w:r>
      <w:r w:rsidR="00735361" w:rsidRPr="00443073">
        <w:rPr>
          <w:rFonts w:ascii="Arial" w:hAnsi="Arial" w:cs="Arial"/>
          <w:sz w:val="24"/>
          <w:szCs w:val="24"/>
        </w:rPr>
        <w:t xml:space="preserve">ne </w:t>
      </w:r>
      <w:r w:rsidR="00E22A0F" w:rsidRPr="00443073">
        <w:rPr>
          <w:rFonts w:ascii="Arial" w:hAnsi="Arial" w:cs="Arial"/>
          <w:sz w:val="24"/>
          <w:szCs w:val="24"/>
        </w:rPr>
        <w:t xml:space="preserve">presenta </w:t>
      </w:r>
      <w:r w:rsidR="003C6B3C" w:rsidRPr="00443073">
        <w:rPr>
          <w:rFonts w:ascii="Arial" w:hAnsi="Arial" w:cs="Arial"/>
          <w:sz w:val="24"/>
          <w:szCs w:val="24"/>
        </w:rPr>
        <w:t xml:space="preserve">alcune importanti testimonianze </w:t>
      </w:r>
      <w:r w:rsidRPr="00443073">
        <w:rPr>
          <w:rFonts w:ascii="Arial" w:hAnsi="Arial" w:cs="Arial"/>
          <w:sz w:val="24"/>
          <w:szCs w:val="24"/>
        </w:rPr>
        <w:t xml:space="preserve">attraverso </w:t>
      </w:r>
      <w:r w:rsidRPr="00443073">
        <w:rPr>
          <w:rFonts w:ascii="Arial" w:hAnsi="Arial" w:cs="Arial"/>
          <w:b/>
          <w:bCs/>
          <w:sz w:val="24"/>
          <w:szCs w:val="24"/>
        </w:rPr>
        <w:t xml:space="preserve">51 immagini </w:t>
      </w:r>
      <w:r w:rsidR="00735361" w:rsidRPr="00443073">
        <w:rPr>
          <w:rFonts w:ascii="Arial" w:hAnsi="Arial" w:cs="Arial"/>
          <w:b/>
          <w:bCs/>
          <w:sz w:val="24"/>
          <w:szCs w:val="24"/>
        </w:rPr>
        <w:t xml:space="preserve">fotografiche </w:t>
      </w:r>
      <w:r w:rsidR="003C6B3C" w:rsidRPr="00443073">
        <w:rPr>
          <w:rFonts w:ascii="Arial" w:hAnsi="Arial" w:cs="Arial"/>
          <w:sz w:val="24"/>
          <w:szCs w:val="24"/>
        </w:rPr>
        <w:t xml:space="preserve">di </w:t>
      </w:r>
      <w:r w:rsidR="003C6B3C" w:rsidRPr="00443073">
        <w:rPr>
          <w:rFonts w:ascii="Arial" w:hAnsi="Arial" w:cs="Arial"/>
          <w:b/>
          <w:bCs/>
          <w:sz w:val="24"/>
          <w:szCs w:val="24"/>
        </w:rPr>
        <w:t>Michele Spadafora</w:t>
      </w:r>
      <w:r w:rsidR="00735361" w:rsidRPr="00443073">
        <w:rPr>
          <w:rFonts w:ascii="Arial" w:hAnsi="Arial" w:cs="Arial"/>
          <w:sz w:val="24"/>
          <w:szCs w:val="24"/>
        </w:rPr>
        <w:t xml:space="preserve">, </w:t>
      </w:r>
      <w:r w:rsidR="003C6B3C" w:rsidRPr="00443073">
        <w:rPr>
          <w:rFonts w:ascii="Arial" w:hAnsi="Arial" w:cs="Arial"/>
          <w:sz w:val="24"/>
          <w:szCs w:val="24"/>
        </w:rPr>
        <w:t xml:space="preserve">suddivise in </w:t>
      </w:r>
      <w:r w:rsidR="003C6B3C" w:rsidRPr="00443073">
        <w:rPr>
          <w:rFonts w:ascii="Arial" w:hAnsi="Arial" w:cs="Arial"/>
          <w:b/>
          <w:bCs/>
          <w:sz w:val="24"/>
          <w:szCs w:val="24"/>
        </w:rPr>
        <w:t>7 aree tematiche</w:t>
      </w:r>
      <w:r w:rsidR="003B650E">
        <w:rPr>
          <w:rFonts w:ascii="Arial" w:hAnsi="Arial" w:cs="Arial"/>
          <w:sz w:val="24"/>
          <w:szCs w:val="24"/>
        </w:rPr>
        <w:t xml:space="preserve">: </w:t>
      </w:r>
      <w:r w:rsidRPr="00443073">
        <w:rPr>
          <w:rFonts w:ascii="Arial" w:hAnsi="Arial" w:cs="Arial"/>
          <w:sz w:val="24"/>
          <w:szCs w:val="24"/>
        </w:rPr>
        <w:t xml:space="preserve">Civiltà </w:t>
      </w:r>
      <w:r w:rsidR="00735361" w:rsidRPr="00443073">
        <w:rPr>
          <w:rFonts w:ascii="Arial" w:hAnsi="Arial" w:cs="Arial"/>
          <w:sz w:val="24"/>
          <w:szCs w:val="24"/>
        </w:rPr>
        <w:t xml:space="preserve">scomparse, </w:t>
      </w:r>
      <w:r w:rsidRPr="00443073">
        <w:rPr>
          <w:rFonts w:ascii="Arial" w:hAnsi="Arial" w:cs="Arial"/>
          <w:sz w:val="24"/>
          <w:szCs w:val="24"/>
        </w:rPr>
        <w:t>Natura</w:t>
      </w:r>
      <w:r w:rsidR="00735361" w:rsidRPr="00443073">
        <w:rPr>
          <w:rFonts w:ascii="Arial" w:hAnsi="Arial" w:cs="Arial"/>
          <w:sz w:val="24"/>
          <w:szCs w:val="24"/>
        </w:rPr>
        <w:t xml:space="preserve"> e paesaggio, </w:t>
      </w:r>
      <w:r w:rsidRPr="00443073">
        <w:rPr>
          <w:rFonts w:ascii="Arial" w:hAnsi="Arial" w:cs="Arial"/>
          <w:sz w:val="24"/>
          <w:szCs w:val="24"/>
        </w:rPr>
        <w:t>Disegno</w:t>
      </w:r>
      <w:r w:rsidR="00735361" w:rsidRPr="00443073">
        <w:rPr>
          <w:rFonts w:ascii="Arial" w:hAnsi="Arial" w:cs="Arial"/>
          <w:sz w:val="24"/>
          <w:szCs w:val="24"/>
        </w:rPr>
        <w:t xml:space="preserve"> urbano, </w:t>
      </w:r>
      <w:r w:rsidRPr="00443073">
        <w:rPr>
          <w:rFonts w:ascii="Arial" w:hAnsi="Arial" w:cs="Arial"/>
          <w:sz w:val="24"/>
          <w:szCs w:val="24"/>
        </w:rPr>
        <w:t>Architettura</w:t>
      </w:r>
      <w:r w:rsidR="00735361" w:rsidRPr="00443073">
        <w:rPr>
          <w:rFonts w:ascii="Arial" w:hAnsi="Arial" w:cs="Arial"/>
          <w:sz w:val="24"/>
          <w:szCs w:val="24"/>
        </w:rPr>
        <w:t xml:space="preserve"> difensiva, </w:t>
      </w:r>
      <w:r w:rsidRPr="00443073">
        <w:rPr>
          <w:rFonts w:ascii="Arial" w:hAnsi="Arial" w:cs="Arial"/>
          <w:sz w:val="24"/>
          <w:szCs w:val="24"/>
        </w:rPr>
        <w:t xml:space="preserve">Luoghi </w:t>
      </w:r>
      <w:r w:rsidR="00735361" w:rsidRPr="00443073">
        <w:rPr>
          <w:rFonts w:ascii="Arial" w:hAnsi="Arial" w:cs="Arial"/>
          <w:sz w:val="24"/>
          <w:szCs w:val="24"/>
        </w:rPr>
        <w:t xml:space="preserve">di culto, </w:t>
      </w:r>
      <w:r w:rsidRPr="00443073">
        <w:rPr>
          <w:rFonts w:ascii="Arial" w:hAnsi="Arial" w:cs="Arial"/>
          <w:sz w:val="24"/>
          <w:szCs w:val="24"/>
        </w:rPr>
        <w:t>Tradizione</w:t>
      </w:r>
      <w:r w:rsidR="00735361" w:rsidRPr="00443073">
        <w:rPr>
          <w:rFonts w:ascii="Arial" w:hAnsi="Arial" w:cs="Arial"/>
          <w:sz w:val="24"/>
          <w:szCs w:val="24"/>
        </w:rPr>
        <w:t xml:space="preserve"> e vita, </w:t>
      </w:r>
      <w:r w:rsidRPr="00443073">
        <w:rPr>
          <w:rFonts w:ascii="Arial" w:hAnsi="Arial" w:cs="Arial"/>
          <w:sz w:val="24"/>
          <w:szCs w:val="24"/>
        </w:rPr>
        <w:t>Eredità</w:t>
      </w:r>
      <w:r w:rsidR="00735361" w:rsidRPr="00443073">
        <w:rPr>
          <w:rFonts w:ascii="Arial" w:hAnsi="Arial" w:cs="Arial"/>
          <w:sz w:val="24"/>
          <w:szCs w:val="24"/>
        </w:rPr>
        <w:t xml:space="preserve"> del passato</w:t>
      </w:r>
      <w:r w:rsidR="003C6B3C" w:rsidRPr="00443073">
        <w:rPr>
          <w:rFonts w:ascii="Arial" w:hAnsi="Arial" w:cs="Arial"/>
          <w:sz w:val="24"/>
          <w:szCs w:val="24"/>
        </w:rPr>
        <w:t xml:space="preserve">. </w:t>
      </w:r>
    </w:p>
    <w:p w:rsidR="00DD5523" w:rsidRDefault="00F966DC" w:rsidP="003B650E">
      <w:pPr>
        <w:spacing w:after="0" w:line="240" w:lineRule="auto"/>
        <w:jc w:val="both"/>
        <w:rPr>
          <w:rFonts w:ascii="Arial" w:hAnsi="Arial" w:cs="Arial"/>
          <w:sz w:val="24"/>
          <w:szCs w:val="24"/>
        </w:rPr>
      </w:pPr>
      <w:r>
        <w:rPr>
          <w:rFonts w:ascii="Arial" w:hAnsi="Arial" w:cs="Arial"/>
          <w:sz w:val="24"/>
          <w:szCs w:val="24"/>
        </w:rPr>
        <w:t>L’esposizione</w:t>
      </w:r>
      <w:r w:rsidR="000E6EA1">
        <w:rPr>
          <w:rFonts w:ascii="Arial" w:hAnsi="Arial" w:cs="Arial"/>
          <w:sz w:val="24"/>
          <w:szCs w:val="24"/>
        </w:rPr>
        <w:t xml:space="preserve">, </w:t>
      </w:r>
      <w:r w:rsidR="00B71560" w:rsidRPr="000E6EA1">
        <w:rPr>
          <w:rFonts w:ascii="Arial" w:hAnsi="Arial" w:cs="Arial"/>
          <w:sz w:val="24"/>
          <w:szCs w:val="24"/>
        </w:rPr>
        <w:t xml:space="preserve">ideata </w:t>
      </w:r>
      <w:r w:rsidR="00944132" w:rsidRPr="000E6EA1">
        <w:rPr>
          <w:rFonts w:ascii="Arial" w:hAnsi="Arial" w:cs="Arial"/>
          <w:sz w:val="24"/>
          <w:szCs w:val="24"/>
        </w:rPr>
        <w:t xml:space="preserve">da </w:t>
      </w:r>
      <w:r w:rsidR="000E6EA1" w:rsidRPr="000E6EA1">
        <w:rPr>
          <w:rFonts w:ascii="Arial" w:hAnsi="Arial" w:cs="Arial"/>
          <w:sz w:val="24"/>
          <w:szCs w:val="24"/>
        </w:rPr>
        <w:t>Michele Spadafora</w:t>
      </w:r>
      <w:r w:rsidR="00B71560" w:rsidRPr="000E6EA1">
        <w:rPr>
          <w:rFonts w:ascii="Arial" w:hAnsi="Arial" w:cs="Arial"/>
          <w:sz w:val="24"/>
          <w:szCs w:val="24"/>
        </w:rPr>
        <w:t xml:space="preserve">, </w:t>
      </w:r>
      <w:r>
        <w:rPr>
          <w:rFonts w:ascii="Arial" w:hAnsi="Arial" w:cs="Arial"/>
          <w:sz w:val="24"/>
          <w:szCs w:val="24"/>
        </w:rPr>
        <w:t xml:space="preserve">è </w:t>
      </w:r>
      <w:r w:rsidRPr="00443073">
        <w:rPr>
          <w:rFonts w:ascii="Arial" w:hAnsi="Arial" w:cs="Arial"/>
          <w:sz w:val="24"/>
          <w:szCs w:val="24"/>
        </w:rPr>
        <w:t xml:space="preserve">promossa da </w:t>
      </w:r>
      <w:r w:rsidRPr="00443073">
        <w:rPr>
          <w:rFonts w:ascii="Arial" w:hAnsi="Arial" w:cs="Arial"/>
          <w:b/>
          <w:bCs/>
          <w:sz w:val="24"/>
          <w:szCs w:val="24"/>
        </w:rPr>
        <w:t>Roma Capitale, Assessorato alla Cultura, Sovrintendenza Capitolina ai Beni Culturali</w:t>
      </w:r>
      <w:r w:rsidRPr="00443073">
        <w:rPr>
          <w:rFonts w:ascii="Arial" w:hAnsi="Arial" w:cs="Arial"/>
          <w:sz w:val="24"/>
          <w:szCs w:val="24"/>
        </w:rPr>
        <w:t xml:space="preserve"> </w:t>
      </w:r>
    </w:p>
    <w:p w:rsidR="00443073" w:rsidRPr="003B650E" w:rsidRDefault="00F966DC" w:rsidP="003B650E">
      <w:pPr>
        <w:spacing w:after="0" w:line="240" w:lineRule="auto"/>
        <w:jc w:val="both"/>
        <w:rPr>
          <w:rFonts w:ascii="Arial" w:hAnsi="Arial" w:cs="Arial"/>
          <w:sz w:val="24"/>
          <w:szCs w:val="24"/>
        </w:rPr>
      </w:pPr>
      <w:r w:rsidRPr="00443073">
        <w:rPr>
          <w:rFonts w:ascii="Arial" w:hAnsi="Arial" w:cs="Arial"/>
          <w:sz w:val="24"/>
          <w:szCs w:val="24"/>
        </w:rPr>
        <w:t xml:space="preserve">Servizi museali a cura di </w:t>
      </w:r>
      <w:r w:rsidRPr="00443073">
        <w:rPr>
          <w:rFonts w:ascii="Arial" w:hAnsi="Arial" w:cs="Arial"/>
          <w:b/>
          <w:bCs/>
          <w:sz w:val="24"/>
          <w:szCs w:val="24"/>
        </w:rPr>
        <w:t>Zetema Progetto Cultura.</w:t>
      </w:r>
    </w:p>
    <w:p w:rsidR="008A3FF6" w:rsidRPr="00443073" w:rsidRDefault="008A3FF6" w:rsidP="00A554A8">
      <w:pPr>
        <w:spacing w:after="0" w:line="240" w:lineRule="auto"/>
        <w:jc w:val="both"/>
        <w:rPr>
          <w:rFonts w:ascii="Arial" w:hAnsi="Arial" w:cs="Arial"/>
          <w:sz w:val="24"/>
          <w:szCs w:val="24"/>
        </w:rPr>
      </w:pPr>
    </w:p>
    <w:p w:rsidR="00735361" w:rsidRPr="00887B17" w:rsidRDefault="00F966DC" w:rsidP="00A554A8">
      <w:pPr>
        <w:spacing w:after="0" w:line="240" w:lineRule="auto"/>
        <w:jc w:val="both"/>
        <w:rPr>
          <w:rFonts w:ascii="Arial" w:eastAsia="Times New Roman" w:hAnsi="Arial" w:cs="Arial"/>
          <w:iCs/>
          <w:color w:val="000000"/>
          <w:sz w:val="24"/>
          <w:szCs w:val="24"/>
          <w:lang w:eastAsia="it-IT"/>
        </w:rPr>
      </w:pPr>
      <w:r w:rsidRPr="00443073">
        <w:rPr>
          <w:rFonts w:ascii="Arial" w:hAnsi="Arial" w:cs="Arial"/>
          <w:sz w:val="24"/>
          <w:szCs w:val="24"/>
        </w:rPr>
        <w:t>Tra c</w:t>
      </w:r>
      <w:r w:rsidR="003C6B3C" w:rsidRPr="00443073">
        <w:rPr>
          <w:rFonts w:ascii="Arial" w:hAnsi="Arial" w:cs="Arial"/>
          <w:sz w:val="24"/>
          <w:szCs w:val="24"/>
        </w:rPr>
        <w:t>ittadelle fortificate, architetture urbane, centri storici e giardini, luoghi culturali e spirituali, monasteri, templi e chiese, castelli del deserto e piramidi a terrazze, deserti, savane e foreste</w:t>
      </w:r>
      <w:r w:rsidRPr="00443073">
        <w:rPr>
          <w:rFonts w:ascii="Arial" w:hAnsi="Arial" w:cs="Arial"/>
          <w:sz w:val="24"/>
          <w:szCs w:val="24"/>
        </w:rPr>
        <w:t xml:space="preserve">, </w:t>
      </w:r>
      <w:r w:rsidR="00B71560" w:rsidRPr="000E6EA1">
        <w:rPr>
          <w:rFonts w:ascii="Arial" w:hAnsi="Arial" w:cs="Arial"/>
          <w:sz w:val="24"/>
          <w:szCs w:val="24"/>
        </w:rPr>
        <w:t>le</w:t>
      </w:r>
      <w:r w:rsidRPr="00443073">
        <w:rPr>
          <w:rFonts w:ascii="Arial" w:hAnsi="Arial" w:cs="Arial"/>
          <w:sz w:val="24"/>
          <w:szCs w:val="24"/>
        </w:rPr>
        <w:t xml:space="preserve"> foto ritraggono </w:t>
      </w:r>
      <w:r w:rsidR="003C6B3C" w:rsidRPr="00443073">
        <w:rPr>
          <w:rFonts w:ascii="Arial" w:hAnsi="Arial" w:cs="Arial"/>
          <w:b/>
          <w:bCs/>
          <w:sz w:val="24"/>
          <w:szCs w:val="24"/>
        </w:rPr>
        <w:t xml:space="preserve">39 siti </w:t>
      </w:r>
      <w:r w:rsidRPr="00443073">
        <w:rPr>
          <w:rFonts w:ascii="Arial" w:hAnsi="Arial" w:cs="Arial"/>
          <w:b/>
          <w:bCs/>
          <w:sz w:val="24"/>
          <w:szCs w:val="24"/>
        </w:rPr>
        <w:t>Patrimonio Mondiale</w:t>
      </w:r>
      <w:r w:rsidRPr="00887B17">
        <w:rPr>
          <w:rFonts w:ascii="Arial" w:hAnsi="Arial" w:cs="Arial"/>
          <w:sz w:val="24"/>
          <w:szCs w:val="24"/>
        </w:rPr>
        <w:t>:</w:t>
      </w:r>
      <w:r w:rsidR="003C6B3C" w:rsidRPr="00887B17">
        <w:rPr>
          <w:rFonts w:ascii="Arial" w:hAnsi="Arial" w:cs="Arial"/>
          <w:sz w:val="24"/>
          <w:szCs w:val="24"/>
        </w:rPr>
        <w:t xml:space="preserve"> </w:t>
      </w:r>
      <w:r w:rsidRPr="00887B17">
        <w:rPr>
          <w:rFonts w:ascii="Arial" w:hAnsi="Arial" w:cs="Arial"/>
          <w:sz w:val="24"/>
          <w:szCs w:val="24"/>
        </w:rPr>
        <w:t>Ait-Ben-Haddou (Marocco), Alcobaça (Portogallo), Alto Douro (Portogallo), Altopiani Centrali (Sri Lanka), Amsterdam (Paesi Bassi), Anjar (Libano), Antigua (Guatemala), Baalbek (Libano), Batalha (Portogallo), Brugge (Belgio), Chiloé (Cile), Coimbra (Portogallo), Dambulla (Sri Lanka), Echmiatsin e Zvartnots (Armenia), El Jadida (Marocco), Essaouira (Marocco), Fez (Marocco), Galle (Sri Lanka), Haghpat e Sanahin (Armenia), Kandy (Sri Lanka), Lago Ovest (Hangzhou, Cina), Marrakesh (Marocco), Meknes (Marocco), Ngorongoro (Tanzania), Oporto (Portogallo), Ouadi Qadisha (Libano), Petra (Giordania), Polonnaruwa (Sri Lanka), Quiriguá (Guatemala), Quseir Amra (Giordania), Rabat (Marocco), Rapa Nui (Cile), Serengeti (Tanzania), Sigiriya (Sri Lanka), Suzhou (Cina), Tikal (Guatemala), Valparaíso (Cile), Volubilis (Marocco), Wadi Rum (</w:t>
      </w:r>
      <w:r w:rsidRPr="00887B17">
        <w:rPr>
          <w:rFonts w:ascii="Arial" w:eastAsia="Times New Roman" w:hAnsi="Arial" w:cs="Arial"/>
          <w:iCs/>
          <w:color w:val="000000"/>
          <w:sz w:val="24"/>
          <w:szCs w:val="24"/>
          <w:lang w:eastAsia="it-IT"/>
        </w:rPr>
        <w:t>Giordania).</w:t>
      </w:r>
    </w:p>
    <w:p w:rsidR="00735361" w:rsidRPr="00887B17" w:rsidRDefault="00735361" w:rsidP="00A554A8">
      <w:pPr>
        <w:spacing w:after="0" w:line="240" w:lineRule="auto"/>
        <w:ind w:firstLine="708"/>
        <w:jc w:val="both"/>
        <w:rPr>
          <w:rFonts w:ascii="Arial" w:hAnsi="Arial" w:cs="Arial"/>
          <w:sz w:val="24"/>
          <w:szCs w:val="24"/>
        </w:rPr>
      </w:pPr>
    </w:p>
    <w:p w:rsidR="001D7A81" w:rsidRDefault="00F966DC" w:rsidP="003B650E">
      <w:pPr>
        <w:spacing w:after="0" w:line="240" w:lineRule="auto"/>
        <w:jc w:val="both"/>
        <w:rPr>
          <w:rFonts w:ascii="Arial" w:eastAsia="Times New Roman" w:hAnsi="Arial" w:cs="Arial"/>
          <w:iCs/>
          <w:color w:val="000000"/>
          <w:sz w:val="24"/>
          <w:szCs w:val="24"/>
          <w:lang w:eastAsia="it-IT"/>
        </w:rPr>
      </w:pPr>
      <w:r w:rsidRPr="00443073">
        <w:rPr>
          <w:rFonts w:ascii="Arial" w:eastAsia="Times New Roman" w:hAnsi="Arial" w:cs="Arial"/>
          <w:iCs/>
          <w:color w:val="000000"/>
          <w:sz w:val="24"/>
          <w:szCs w:val="24"/>
          <w:lang w:eastAsia="it-IT"/>
        </w:rPr>
        <w:t>Si aggiungono</w:t>
      </w:r>
      <w:r w:rsidR="00735361" w:rsidRPr="00443073">
        <w:rPr>
          <w:rFonts w:ascii="Arial" w:eastAsia="Times New Roman" w:hAnsi="Arial" w:cs="Arial"/>
          <w:iCs/>
          <w:color w:val="000000"/>
          <w:sz w:val="24"/>
          <w:szCs w:val="24"/>
          <w:lang w:eastAsia="it-IT"/>
        </w:rPr>
        <w:t xml:space="preserve"> all’esposizione</w:t>
      </w:r>
      <w:r w:rsidRPr="00443073">
        <w:rPr>
          <w:rFonts w:ascii="Arial" w:eastAsia="Times New Roman" w:hAnsi="Arial" w:cs="Arial"/>
          <w:iCs/>
          <w:color w:val="000000"/>
          <w:sz w:val="24"/>
          <w:szCs w:val="24"/>
          <w:lang w:eastAsia="it-IT"/>
        </w:rPr>
        <w:t xml:space="preserve"> le </w:t>
      </w:r>
      <w:r w:rsidRPr="00443073">
        <w:rPr>
          <w:rFonts w:ascii="Arial" w:eastAsia="Times New Roman" w:hAnsi="Arial" w:cs="Arial"/>
          <w:b/>
          <w:bCs/>
          <w:iCs/>
          <w:color w:val="000000"/>
          <w:sz w:val="24"/>
          <w:szCs w:val="24"/>
          <w:lang w:eastAsia="it-IT"/>
        </w:rPr>
        <w:t xml:space="preserve">immagini relative </w:t>
      </w:r>
      <w:r w:rsidRPr="000E6EA1">
        <w:rPr>
          <w:rFonts w:ascii="Arial" w:eastAsia="Times New Roman" w:hAnsi="Arial" w:cs="Arial"/>
          <w:b/>
          <w:bCs/>
          <w:iCs/>
          <w:color w:val="000000"/>
          <w:sz w:val="24"/>
          <w:szCs w:val="24"/>
          <w:lang w:eastAsia="it-IT"/>
        </w:rPr>
        <w:t>a</w:t>
      </w:r>
      <w:r w:rsidRPr="00443073">
        <w:rPr>
          <w:rFonts w:ascii="Arial" w:eastAsia="Times New Roman" w:hAnsi="Arial" w:cs="Arial"/>
          <w:iCs/>
          <w:color w:val="000000"/>
          <w:sz w:val="24"/>
          <w:szCs w:val="24"/>
          <w:lang w:eastAsia="it-IT"/>
        </w:rPr>
        <w:t xml:space="preserve"> </w:t>
      </w:r>
      <w:r w:rsidR="00084B31" w:rsidRPr="00443073">
        <w:rPr>
          <w:rFonts w:ascii="Arial" w:hAnsi="Arial" w:cs="Arial"/>
          <w:b/>
          <w:bCs/>
          <w:sz w:val="24"/>
          <w:szCs w:val="24"/>
        </w:rPr>
        <w:t xml:space="preserve">3 </w:t>
      </w:r>
      <w:r w:rsidR="0039204A" w:rsidRPr="0039204A">
        <w:rPr>
          <w:rFonts w:ascii="Arial" w:hAnsi="Arial" w:cs="Arial"/>
          <w:b/>
          <w:bCs/>
          <w:sz w:val="24"/>
          <w:szCs w:val="24"/>
        </w:rPr>
        <w:t>elementi inclusi nella lista del patrimonio culturale immateriale dell'Unesco</w:t>
      </w:r>
      <w:r w:rsidR="0039204A">
        <w:rPr>
          <w:rFonts w:ascii="Arial" w:hAnsi="Arial" w:cs="Arial"/>
          <w:b/>
          <w:bCs/>
          <w:sz w:val="24"/>
          <w:szCs w:val="24"/>
        </w:rPr>
        <w:t xml:space="preserve">, </w:t>
      </w:r>
      <w:r w:rsidR="00443073" w:rsidRPr="00443073">
        <w:rPr>
          <w:rFonts w:ascii="Arial" w:eastAsia="Times New Roman" w:hAnsi="Arial" w:cs="Arial"/>
          <w:iCs/>
          <w:color w:val="000000"/>
          <w:sz w:val="24"/>
          <w:szCs w:val="24"/>
          <w:lang w:eastAsia="it-IT"/>
        </w:rPr>
        <w:t>indagati dall’obiettivo di Michele Spadafora</w:t>
      </w:r>
      <w:r w:rsidR="003B650E">
        <w:rPr>
          <w:rFonts w:ascii="Arial" w:eastAsia="Times New Roman" w:hAnsi="Arial" w:cs="Arial"/>
          <w:iCs/>
          <w:color w:val="000000"/>
          <w:sz w:val="24"/>
          <w:szCs w:val="24"/>
          <w:lang w:eastAsia="it-IT"/>
        </w:rPr>
        <w:t>. Tra questi,</w:t>
      </w:r>
      <w:r w:rsidR="006D0B64" w:rsidRPr="00443073">
        <w:rPr>
          <w:rFonts w:ascii="Arial" w:eastAsia="Times New Roman" w:hAnsi="Arial" w:cs="Arial"/>
          <w:iCs/>
          <w:color w:val="000000"/>
          <w:sz w:val="24"/>
          <w:szCs w:val="24"/>
          <w:lang w:eastAsia="it-IT"/>
        </w:rPr>
        <w:t xml:space="preserve"> </w:t>
      </w:r>
      <w:r w:rsidR="006D0B64" w:rsidRPr="00443073">
        <w:rPr>
          <w:rFonts w:ascii="Arial" w:hAnsi="Arial" w:cs="Arial"/>
          <w:sz w:val="24"/>
          <w:szCs w:val="24"/>
        </w:rPr>
        <w:t>i</w:t>
      </w:r>
      <w:r w:rsidR="00E86413" w:rsidRPr="00443073">
        <w:rPr>
          <w:rFonts w:ascii="Arial" w:eastAsia="Times New Roman" w:hAnsi="Arial" w:cs="Arial"/>
          <w:iCs/>
          <w:color w:val="000000"/>
          <w:sz w:val="24"/>
          <w:szCs w:val="24"/>
          <w:lang w:eastAsia="it-IT"/>
        </w:rPr>
        <w:t xml:space="preserve">l </w:t>
      </w:r>
      <w:r w:rsidR="00E86413" w:rsidRPr="00443073">
        <w:rPr>
          <w:rFonts w:ascii="Arial" w:eastAsia="Times New Roman" w:hAnsi="Arial" w:cs="Arial"/>
          <w:b/>
          <w:bCs/>
          <w:iCs/>
          <w:color w:val="000000"/>
          <w:sz w:val="24"/>
          <w:szCs w:val="24"/>
          <w:lang w:eastAsia="it-IT"/>
        </w:rPr>
        <w:t>Fado</w:t>
      </w:r>
      <w:r w:rsidR="00020B6B" w:rsidRPr="00443073">
        <w:rPr>
          <w:rFonts w:ascii="Arial" w:eastAsia="Times New Roman" w:hAnsi="Arial" w:cs="Arial"/>
          <w:b/>
          <w:bCs/>
          <w:iCs/>
          <w:color w:val="000000"/>
          <w:sz w:val="24"/>
          <w:szCs w:val="24"/>
          <w:lang w:eastAsia="it-IT"/>
        </w:rPr>
        <w:t xml:space="preserve"> </w:t>
      </w:r>
      <w:r w:rsidR="006D0B64" w:rsidRPr="00443073">
        <w:rPr>
          <w:rFonts w:ascii="Arial" w:eastAsia="Times New Roman" w:hAnsi="Arial" w:cs="Arial"/>
          <w:b/>
          <w:bCs/>
          <w:iCs/>
          <w:color w:val="000000"/>
          <w:sz w:val="24"/>
          <w:szCs w:val="24"/>
          <w:lang w:eastAsia="it-IT"/>
        </w:rPr>
        <w:t>portoghese</w:t>
      </w:r>
      <w:r w:rsidR="006D0B64" w:rsidRPr="00443073">
        <w:rPr>
          <w:rFonts w:ascii="Arial" w:eastAsia="Times New Roman" w:hAnsi="Arial" w:cs="Arial"/>
          <w:iCs/>
          <w:color w:val="000000"/>
          <w:sz w:val="24"/>
          <w:szCs w:val="24"/>
          <w:lang w:eastAsia="it-IT"/>
        </w:rPr>
        <w:t xml:space="preserve">, </w:t>
      </w:r>
      <w:r w:rsidRPr="00443073">
        <w:rPr>
          <w:rFonts w:ascii="Arial" w:eastAsia="Times New Roman" w:hAnsi="Arial" w:cs="Arial"/>
          <w:iCs/>
          <w:color w:val="000000"/>
          <w:sz w:val="24"/>
          <w:szCs w:val="24"/>
          <w:lang w:eastAsia="it-IT"/>
        </w:rPr>
        <w:t xml:space="preserve">il canto popolare triste e nostalgico dell’animo </w:t>
      </w:r>
      <w:r w:rsidRPr="00443073">
        <w:rPr>
          <w:rFonts w:ascii="Arial" w:eastAsia="Times New Roman" w:hAnsi="Arial" w:cs="Arial"/>
          <w:iCs/>
          <w:color w:val="000000"/>
          <w:sz w:val="24"/>
          <w:szCs w:val="24"/>
          <w:lang w:eastAsia="it-IT"/>
        </w:rPr>
        <w:lastRenderedPageBreak/>
        <w:t>portoghese eseguito da una voce che dialoga con una o due chitarre, accompagnate a volte da una o due viole. Nato nel quartiere di Alfama, a Lisbona, alla fine delle guerre napoleoniche, il Fado (da “fatum”), oggi si canta nelle taverne e case di fado della parte antica della città: un uomo o una donna cantano di amori di miserie e di morti, di dolore e disperazione, di destino cupo e ineluttabile</w:t>
      </w:r>
      <w:r w:rsidR="001D7A81">
        <w:rPr>
          <w:rFonts w:ascii="Arial" w:eastAsia="Times New Roman" w:hAnsi="Arial" w:cs="Arial"/>
          <w:iCs/>
          <w:color w:val="000000"/>
          <w:sz w:val="24"/>
          <w:szCs w:val="24"/>
          <w:lang w:eastAsia="it-IT"/>
        </w:rPr>
        <w:t>.</w:t>
      </w:r>
    </w:p>
    <w:p w:rsidR="006C3087" w:rsidRPr="00443073" w:rsidRDefault="00F966DC" w:rsidP="003B650E">
      <w:pPr>
        <w:spacing w:after="0" w:line="240" w:lineRule="auto"/>
        <w:jc w:val="both"/>
        <w:rPr>
          <w:rFonts w:ascii="Arial" w:eastAsia="Times New Roman" w:hAnsi="Arial" w:cs="Arial"/>
          <w:iCs/>
          <w:color w:val="000000"/>
          <w:sz w:val="24"/>
          <w:szCs w:val="24"/>
          <w:lang w:eastAsia="it-IT"/>
        </w:rPr>
      </w:pPr>
      <w:r w:rsidRPr="00443073">
        <w:rPr>
          <w:rFonts w:ascii="Arial" w:eastAsia="Times New Roman" w:hAnsi="Arial" w:cs="Arial"/>
          <w:iCs/>
          <w:color w:val="000000"/>
          <w:sz w:val="24"/>
          <w:szCs w:val="24"/>
          <w:lang w:eastAsia="it-IT"/>
        </w:rPr>
        <w:t xml:space="preserve">E ancora, la </w:t>
      </w:r>
      <w:r w:rsidR="00443073" w:rsidRPr="00443073">
        <w:rPr>
          <w:rFonts w:ascii="Arial" w:eastAsia="Times New Roman" w:hAnsi="Arial" w:cs="Arial"/>
          <w:b/>
          <w:bCs/>
          <w:iCs/>
          <w:color w:val="000000"/>
          <w:sz w:val="24"/>
          <w:szCs w:val="24"/>
          <w:lang w:eastAsia="it-IT"/>
        </w:rPr>
        <w:t>piazza Jemaa el-Fna</w:t>
      </w:r>
      <w:r w:rsidRPr="00443073">
        <w:rPr>
          <w:rFonts w:ascii="Arial" w:eastAsia="Times New Roman" w:hAnsi="Arial" w:cs="Arial"/>
          <w:iCs/>
          <w:color w:val="000000"/>
          <w:sz w:val="24"/>
          <w:szCs w:val="24"/>
          <w:lang w:eastAsia="it-IT"/>
        </w:rPr>
        <w:t>, simbolo di Marrakesh e della tradizione popolare del Marocco, posta all’ingresso della Medina e punto d’incontro di giorno e di notte, gremita di venditori e bancarelle, suonatori e cantastorie, danzatori e guaritori, predicatori ed indovini, portatori d’acqua e incantatori di serpenti.</w:t>
      </w:r>
    </w:p>
    <w:p w:rsidR="00571CD0" w:rsidRPr="008421C5" w:rsidRDefault="00F966DC" w:rsidP="003B650E">
      <w:pPr>
        <w:spacing w:after="0" w:line="240" w:lineRule="auto"/>
        <w:jc w:val="both"/>
        <w:rPr>
          <w:rFonts w:ascii="Arial" w:eastAsia="Times New Roman" w:hAnsi="Arial" w:cs="Arial"/>
          <w:iCs/>
          <w:strike/>
          <w:color w:val="000000"/>
          <w:sz w:val="24"/>
          <w:szCs w:val="24"/>
          <w:lang w:eastAsia="it-IT"/>
        </w:rPr>
      </w:pPr>
      <w:r w:rsidRPr="00443073">
        <w:rPr>
          <w:rFonts w:ascii="Arial" w:eastAsia="Times New Roman" w:hAnsi="Arial" w:cs="Arial"/>
          <w:iCs/>
          <w:color w:val="000000"/>
          <w:sz w:val="24"/>
          <w:szCs w:val="24"/>
          <w:lang w:eastAsia="it-IT"/>
        </w:rPr>
        <w:t>E infine l’Armenia con la sua</w:t>
      </w:r>
      <w:r w:rsidR="00020B6B" w:rsidRPr="00443073">
        <w:rPr>
          <w:rFonts w:ascii="Arial" w:eastAsia="Times New Roman" w:hAnsi="Arial" w:cs="Arial"/>
          <w:iCs/>
          <w:color w:val="000000"/>
          <w:sz w:val="24"/>
          <w:szCs w:val="24"/>
          <w:lang w:eastAsia="it-IT"/>
        </w:rPr>
        <w:t xml:space="preserve"> </w:t>
      </w:r>
      <w:r w:rsidR="00020B6B" w:rsidRPr="00443073">
        <w:rPr>
          <w:rFonts w:ascii="Arial" w:eastAsia="Times New Roman" w:hAnsi="Arial" w:cs="Arial"/>
          <w:b/>
          <w:bCs/>
          <w:iCs/>
          <w:color w:val="000000"/>
          <w:sz w:val="24"/>
          <w:szCs w:val="24"/>
          <w:lang w:eastAsia="it-IT"/>
        </w:rPr>
        <w:t>“</w:t>
      </w:r>
      <w:r w:rsidR="001B20FF" w:rsidRPr="00443073">
        <w:rPr>
          <w:rFonts w:ascii="Arial" w:eastAsia="Times New Roman" w:hAnsi="Arial" w:cs="Arial"/>
          <w:b/>
          <w:bCs/>
          <w:iCs/>
          <w:color w:val="000000"/>
          <w:sz w:val="24"/>
          <w:szCs w:val="24"/>
          <w:lang w:eastAsia="it-IT"/>
        </w:rPr>
        <w:t>croce di pietra</w:t>
      </w:r>
      <w:r w:rsidR="00020B6B" w:rsidRPr="00443073">
        <w:rPr>
          <w:rFonts w:ascii="Arial" w:eastAsia="Times New Roman" w:hAnsi="Arial" w:cs="Arial"/>
          <w:b/>
          <w:bCs/>
          <w:iCs/>
          <w:color w:val="000000"/>
          <w:sz w:val="24"/>
          <w:szCs w:val="24"/>
          <w:lang w:eastAsia="it-IT"/>
        </w:rPr>
        <w:t>”</w:t>
      </w:r>
      <w:r w:rsidR="001B20FF" w:rsidRPr="00443073">
        <w:rPr>
          <w:rFonts w:ascii="Arial" w:eastAsia="Times New Roman" w:hAnsi="Arial" w:cs="Arial"/>
          <w:b/>
          <w:bCs/>
          <w:iCs/>
          <w:color w:val="000000"/>
          <w:sz w:val="24"/>
          <w:szCs w:val="24"/>
          <w:lang w:eastAsia="it-IT"/>
        </w:rPr>
        <w:t xml:space="preserve"> </w:t>
      </w:r>
      <w:r w:rsidR="00964C6D" w:rsidRPr="00443073">
        <w:rPr>
          <w:rFonts w:ascii="Arial" w:eastAsia="Times New Roman" w:hAnsi="Arial" w:cs="Arial"/>
          <w:b/>
          <w:bCs/>
          <w:iCs/>
          <w:color w:val="000000"/>
          <w:sz w:val="24"/>
          <w:szCs w:val="24"/>
          <w:lang w:eastAsia="it-IT"/>
        </w:rPr>
        <w:t xml:space="preserve">o </w:t>
      </w:r>
      <w:r w:rsidR="004E086F" w:rsidRPr="00443073">
        <w:rPr>
          <w:rFonts w:ascii="Arial" w:eastAsia="Times New Roman" w:hAnsi="Arial" w:cs="Arial"/>
          <w:b/>
          <w:bCs/>
          <w:iCs/>
          <w:color w:val="000000"/>
          <w:sz w:val="24"/>
          <w:szCs w:val="24"/>
          <w:lang w:eastAsia="it-IT"/>
        </w:rPr>
        <w:t>Khachkar</w:t>
      </w:r>
      <w:r w:rsidRPr="00443073">
        <w:rPr>
          <w:rFonts w:ascii="Arial" w:eastAsia="Times New Roman" w:hAnsi="Arial" w:cs="Arial"/>
          <w:iCs/>
          <w:color w:val="000000"/>
          <w:sz w:val="24"/>
          <w:szCs w:val="24"/>
          <w:lang w:eastAsia="it-IT"/>
        </w:rPr>
        <w:t xml:space="preserve">, una stele commemorativa in pietra che racchiude una croce finemente scolpita poggiata sul simbolo del sole (o della ruota eterna), </w:t>
      </w:r>
      <w:r w:rsidR="005E70F8" w:rsidRPr="00443073">
        <w:rPr>
          <w:rFonts w:ascii="Arial" w:eastAsia="Times New Roman" w:hAnsi="Arial" w:cs="Arial"/>
          <w:iCs/>
          <w:color w:val="000000"/>
          <w:sz w:val="24"/>
          <w:szCs w:val="24"/>
          <w:lang w:eastAsia="it-IT"/>
        </w:rPr>
        <w:t xml:space="preserve">ornata con </w:t>
      </w:r>
      <w:r w:rsidRPr="00443073">
        <w:rPr>
          <w:rFonts w:ascii="Arial" w:eastAsia="Times New Roman" w:hAnsi="Arial" w:cs="Arial"/>
          <w:iCs/>
          <w:color w:val="000000"/>
          <w:sz w:val="24"/>
          <w:szCs w:val="24"/>
          <w:lang w:eastAsia="it-IT"/>
        </w:rPr>
        <w:t>rosette, intrecci e motivi vegetali (raramente figure divine o di santi), rappresentazione dell’albero perenne della vita</w:t>
      </w:r>
      <w:r w:rsidRPr="008421C5">
        <w:rPr>
          <w:rFonts w:ascii="Arial" w:eastAsia="Times New Roman" w:hAnsi="Arial" w:cs="Arial"/>
          <w:iCs/>
          <w:color w:val="000000"/>
          <w:sz w:val="24"/>
          <w:szCs w:val="24"/>
          <w:lang w:eastAsia="it-IT"/>
        </w:rPr>
        <w:t>. Una volta eretta viene benedetta ed unta, e diviene segno religioso</w:t>
      </w:r>
      <w:r w:rsidR="001D7A81">
        <w:rPr>
          <w:rFonts w:ascii="Arial" w:eastAsia="Times New Roman" w:hAnsi="Arial" w:cs="Arial"/>
          <w:iCs/>
          <w:color w:val="000000"/>
          <w:sz w:val="24"/>
          <w:szCs w:val="24"/>
          <w:lang w:eastAsia="it-IT"/>
        </w:rPr>
        <w:t>.</w:t>
      </w:r>
    </w:p>
    <w:p w:rsidR="006C3087" w:rsidRPr="003B650E" w:rsidRDefault="006C3087" w:rsidP="00A554A8">
      <w:pPr>
        <w:spacing w:after="0" w:line="240" w:lineRule="auto"/>
        <w:jc w:val="both"/>
        <w:rPr>
          <w:rFonts w:ascii="Arial" w:eastAsia="Times New Roman" w:hAnsi="Arial" w:cs="Arial"/>
          <w:color w:val="000000"/>
          <w:sz w:val="24"/>
          <w:szCs w:val="24"/>
          <w:lang w:eastAsia="it-IT"/>
        </w:rPr>
      </w:pPr>
    </w:p>
    <w:p w:rsidR="003B650E" w:rsidRPr="003B650E" w:rsidRDefault="00F966DC" w:rsidP="003B650E">
      <w:pPr>
        <w:spacing w:after="0" w:line="240" w:lineRule="auto"/>
        <w:jc w:val="both"/>
        <w:rPr>
          <w:rFonts w:ascii="Arial" w:hAnsi="Arial" w:cs="Arial"/>
          <w:sz w:val="24"/>
          <w:szCs w:val="24"/>
          <w:u w:val="single"/>
        </w:rPr>
      </w:pPr>
      <w:r w:rsidRPr="003B650E">
        <w:rPr>
          <w:rFonts w:ascii="Arial" w:hAnsi="Arial" w:cs="Arial"/>
          <w:sz w:val="24"/>
          <w:szCs w:val="24"/>
          <w:u w:val="single"/>
        </w:rPr>
        <w:t>NOTE BIOGRAFICHE</w:t>
      </w:r>
    </w:p>
    <w:p w:rsidR="00C61C03" w:rsidRPr="00443073" w:rsidRDefault="00F966DC" w:rsidP="003B650E">
      <w:pPr>
        <w:spacing w:after="0" w:line="240" w:lineRule="auto"/>
        <w:jc w:val="both"/>
        <w:rPr>
          <w:rFonts w:ascii="Arial" w:hAnsi="Arial" w:cs="Arial"/>
          <w:i/>
          <w:iCs/>
          <w:sz w:val="24"/>
          <w:szCs w:val="24"/>
        </w:rPr>
      </w:pPr>
      <w:r w:rsidRPr="00443073">
        <w:rPr>
          <w:rFonts w:ascii="Arial" w:hAnsi="Arial" w:cs="Arial"/>
          <w:i/>
          <w:iCs/>
          <w:sz w:val="24"/>
          <w:szCs w:val="24"/>
        </w:rPr>
        <w:t>Michele Spadafora è nato a Cosenza, ha studiato alla Scuola Normale di Pisa, si è laureato in Fisica, ha lavorato in Informatica.</w:t>
      </w:r>
      <w:r w:rsidR="006C3087" w:rsidRPr="00443073">
        <w:rPr>
          <w:rFonts w:ascii="Arial" w:hAnsi="Arial" w:cs="Arial"/>
          <w:i/>
          <w:iCs/>
          <w:sz w:val="24"/>
          <w:szCs w:val="24"/>
        </w:rPr>
        <w:t xml:space="preserve"> </w:t>
      </w:r>
      <w:r w:rsidRPr="00443073">
        <w:rPr>
          <w:rFonts w:ascii="Arial" w:hAnsi="Arial" w:cs="Arial"/>
          <w:i/>
          <w:iCs/>
          <w:sz w:val="24"/>
          <w:szCs w:val="24"/>
        </w:rPr>
        <w:t>Nel 2014 il Museo Nazionale di Arte Orientale a Roma accoglie una sua mostra sul Marocco.</w:t>
      </w:r>
      <w:r w:rsidR="006C3087" w:rsidRPr="00443073">
        <w:rPr>
          <w:rFonts w:ascii="Arial" w:hAnsi="Arial" w:cs="Arial"/>
          <w:i/>
          <w:iCs/>
          <w:sz w:val="24"/>
          <w:szCs w:val="24"/>
        </w:rPr>
        <w:t xml:space="preserve"> </w:t>
      </w:r>
      <w:r w:rsidRPr="00443073">
        <w:rPr>
          <w:rFonts w:ascii="Arial" w:hAnsi="Arial" w:cs="Arial"/>
          <w:i/>
          <w:iCs/>
          <w:sz w:val="24"/>
          <w:szCs w:val="24"/>
        </w:rPr>
        <w:t>Nel 2015 rappresenta l’Italia in un progetto europeo: fotografare Constantine in Algeria, “Capitale della Cultura Araba” di quell’anno.</w:t>
      </w:r>
    </w:p>
    <w:p w:rsidR="001074A5" w:rsidRPr="00443073" w:rsidRDefault="00F966DC" w:rsidP="003B650E">
      <w:pPr>
        <w:spacing w:after="0" w:line="240" w:lineRule="auto"/>
        <w:jc w:val="both"/>
        <w:rPr>
          <w:rFonts w:ascii="Arial" w:hAnsi="Arial" w:cs="Arial"/>
          <w:sz w:val="24"/>
          <w:szCs w:val="24"/>
        </w:rPr>
      </w:pPr>
      <w:r w:rsidRPr="00443073">
        <w:rPr>
          <w:rFonts w:ascii="Arial" w:hAnsi="Arial" w:cs="Arial"/>
          <w:i/>
          <w:iCs/>
          <w:sz w:val="24"/>
          <w:szCs w:val="24"/>
        </w:rPr>
        <w:t>Ha collaborato con riviste e programmi televisivi, ha ricevuto numerosi premi internazionali tra cui: Annual Photography Awards 2019 2020, Int’l Photography Awards 2020 2021 2022, Fine Art Photography Awards 2020 2022, Vienna International Photo Award 2021 2022, Prix de la Photographie Paris 2021 2022, Moscow Foto Awards 2021 2022, Budapest International Foto Awards 2021 2022, Tokyo International Foto Awards 2021 2022, Monochrome Awards 2021 2022, World Masters of Photography Award 2022 2023.</w:t>
      </w:r>
      <w:r w:rsidR="006C3087" w:rsidRPr="00443073">
        <w:rPr>
          <w:rFonts w:ascii="Arial" w:hAnsi="Arial" w:cs="Arial"/>
          <w:i/>
          <w:iCs/>
          <w:sz w:val="24"/>
          <w:szCs w:val="24"/>
        </w:rPr>
        <w:t xml:space="preserve"> </w:t>
      </w:r>
      <w:r w:rsidRPr="00443073">
        <w:rPr>
          <w:rFonts w:ascii="Arial" w:hAnsi="Arial" w:cs="Arial"/>
          <w:i/>
          <w:iCs/>
          <w:sz w:val="24"/>
          <w:szCs w:val="24"/>
        </w:rPr>
        <w:t xml:space="preserve">Nel 2022 il TeatroBasilica di Roma </w:t>
      </w:r>
      <w:r w:rsidR="00064F70" w:rsidRPr="00443073">
        <w:rPr>
          <w:rFonts w:ascii="Arial" w:hAnsi="Arial" w:cs="Arial"/>
          <w:i/>
          <w:iCs/>
          <w:sz w:val="24"/>
          <w:szCs w:val="24"/>
        </w:rPr>
        <w:t xml:space="preserve">ha </w:t>
      </w:r>
      <w:r w:rsidRPr="00443073">
        <w:rPr>
          <w:rFonts w:ascii="Arial" w:hAnsi="Arial" w:cs="Arial"/>
          <w:i/>
          <w:iCs/>
          <w:sz w:val="24"/>
          <w:szCs w:val="24"/>
        </w:rPr>
        <w:t>espo</w:t>
      </w:r>
      <w:r w:rsidR="00064F70" w:rsidRPr="00443073">
        <w:rPr>
          <w:rFonts w:ascii="Arial" w:hAnsi="Arial" w:cs="Arial"/>
          <w:i/>
          <w:iCs/>
          <w:sz w:val="24"/>
          <w:szCs w:val="24"/>
        </w:rPr>
        <w:t>sto</w:t>
      </w:r>
      <w:r w:rsidRPr="00443073">
        <w:rPr>
          <w:rFonts w:ascii="Arial" w:hAnsi="Arial" w:cs="Arial"/>
          <w:i/>
          <w:iCs/>
          <w:sz w:val="24"/>
          <w:szCs w:val="24"/>
        </w:rPr>
        <w:t xml:space="preserve"> una selezione delle immagini premiate</w:t>
      </w:r>
      <w:r w:rsidRPr="00443073">
        <w:rPr>
          <w:rFonts w:ascii="Arial" w:hAnsi="Arial" w:cs="Arial"/>
          <w:sz w:val="24"/>
          <w:szCs w:val="24"/>
        </w:rPr>
        <w:t xml:space="preserve">. </w:t>
      </w:r>
    </w:p>
    <w:p w:rsidR="00A17923" w:rsidRDefault="00A17923" w:rsidP="00DD5523">
      <w:pPr>
        <w:spacing w:after="0" w:line="240" w:lineRule="auto"/>
        <w:jc w:val="center"/>
        <w:rPr>
          <w:rFonts w:ascii="Arial" w:hAnsi="Arial" w:cs="Arial"/>
          <w:sz w:val="24"/>
          <w:szCs w:val="24"/>
        </w:rPr>
      </w:pPr>
    </w:p>
    <w:p w:rsidR="009317D0" w:rsidRPr="007453D6" w:rsidRDefault="00F966DC" w:rsidP="00DD5523">
      <w:pPr>
        <w:spacing w:after="0" w:line="240" w:lineRule="auto"/>
        <w:jc w:val="center"/>
        <w:rPr>
          <w:rFonts w:ascii="Arial" w:hAnsi="Arial" w:cs="Arial"/>
          <w:b/>
          <w:bCs/>
          <w:sz w:val="28"/>
          <w:szCs w:val="28"/>
        </w:rPr>
      </w:pPr>
      <w:r w:rsidRPr="007453D6">
        <w:rPr>
          <w:rFonts w:ascii="Arial" w:hAnsi="Arial" w:cs="Arial"/>
          <w:b/>
          <w:bCs/>
          <w:sz w:val="28"/>
          <w:szCs w:val="28"/>
        </w:rPr>
        <w:t>INFORMAZIONI</w:t>
      </w:r>
    </w:p>
    <w:p w:rsidR="00DD5523" w:rsidRPr="00DD5523" w:rsidRDefault="00DD5523" w:rsidP="00DD5523">
      <w:pPr>
        <w:spacing w:after="0" w:line="240" w:lineRule="auto"/>
        <w:jc w:val="center"/>
        <w:rPr>
          <w:rFonts w:ascii="Arial" w:hAnsi="Arial" w:cs="Arial"/>
          <w:b/>
          <w:bCs/>
          <w:sz w:val="28"/>
          <w:szCs w:val="28"/>
        </w:rPr>
      </w:pPr>
    </w:p>
    <w:p w:rsidR="00262D2D" w:rsidRDefault="00F966DC" w:rsidP="00DD5523">
      <w:pPr>
        <w:spacing w:after="0" w:line="240" w:lineRule="auto"/>
        <w:jc w:val="center"/>
        <w:rPr>
          <w:rStyle w:val="Enfasicorsivo"/>
          <w:rFonts w:ascii="Arial" w:eastAsia="Times New Roman" w:hAnsi="Arial" w:cs="Arial"/>
          <w:i w:val="0"/>
          <w:iCs w:val="0"/>
          <w:color w:val="000000"/>
          <w:sz w:val="24"/>
          <w:szCs w:val="24"/>
        </w:rPr>
      </w:pPr>
      <w:r w:rsidRPr="00262D2D">
        <w:rPr>
          <w:rStyle w:val="Enfasicorsivo"/>
          <w:rFonts w:ascii="Arial" w:eastAsia="Times New Roman" w:hAnsi="Arial" w:cs="Arial"/>
          <w:i w:val="0"/>
          <w:iCs w:val="0"/>
          <w:color w:val="000000"/>
          <w:sz w:val="24"/>
          <w:szCs w:val="24"/>
        </w:rPr>
        <w:t>"Patrimonio Mondiale: la Natura e le Impronte Umane"</w:t>
      </w:r>
    </w:p>
    <w:p w:rsidR="00DD5523" w:rsidRPr="00DD5523" w:rsidRDefault="00F966DC" w:rsidP="00DD5523">
      <w:pPr>
        <w:spacing w:after="0" w:line="240" w:lineRule="auto"/>
        <w:jc w:val="center"/>
        <w:rPr>
          <w:rStyle w:val="Enfasicorsivo"/>
          <w:rFonts w:ascii="Arial" w:eastAsia="Times New Roman" w:hAnsi="Arial" w:cs="Arial"/>
          <w:i w:val="0"/>
          <w:iCs w:val="0"/>
          <w:color w:val="000000"/>
          <w:sz w:val="24"/>
          <w:szCs w:val="24"/>
        </w:rPr>
      </w:pPr>
      <w:r w:rsidRPr="00DD5523">
        <w:rPr>
          <w:rStyle w:val="Enfasicorsivo"/>
          <w:rFonts w:ascii="Arial" w:eastAsia="Times New Roman" w:hAnsi="Arial" w:cs="Arial"/>
          <w:i w:val="0"/>
          <w:iCs w:val="0"/>
          <w:color w:val="000000"/>
          <w:sz w:val="24"/>
          <w:szCs w:val="24"/>
        </w:rPr>
        <w:t>Mostra fotografica di Michele Spadafora</w:t>
      </w:r>
    </w:p>
    <w:p w:rsidR="00DD5523" w:rsidRPr="00DD5523" w:rsidRDefault="00F966DC" w:rsidP="00DD5523">
      <w:pPr>
        <w:spacing w:after="0" w:line="240" w:lineRule="auto"/>
        <w:jc w:val="center"/>
        <w:rPr>
          <w:rStyle w:val="Enfasicorsivo"/>
          <w:rFonts w:ascii="Arial" w:eastAsia="Times New Roman" w:hAnsi="Arial" w:cs="Arial"/>
          <w:i w:val="0"/>
          <w:iCs w:val="0"/>
          <w:color w:val="000000"/>
          <w:sz w:val="24"/>
          <w:szCs w:val="24"/>
        </w:rPr>
      </w:pPr>
      <w:r w:rsidRPr="00DD5523">
        <w:rPr>
          <w:rStyle w:val="Enfasicorsivo"/>
          <w:rFonts w:ascii="Arial" w:eastAsia="Times New Roman" w:hAnsi="Arial" w:cs="Arial"/>
          <w:i w:val="0"/>
          <w:iCs w:val="0"/>
          <w:color w:val="000000"/>
          <w:sz w:val="24"/>
          <w:szCs w:val="24"/>
        </w:rPr>
        <w:t>Roma, 29 settembre - 3 dicembre 2023</w:t>
      </w:r>
    </w:p>
    <w:p w:rsidR="00DD5523" w:rsidRPr="00DD5523" w:rsidRDefault="00F966DC" w:rsidP="00DD5523">
      <w:pPr>
        <w:spacing w:after="0" w:line="240" w:lineRule="auto"/>
        <w:jc w:val="center"/>
        <w:rPr>
          <w:rStyle w:val="Enfasicorsivo"/>
          <w:rFonts w:ascii="Arial" w:eastAsia="Times New Roman" w:hAnsi="Arial" w:cs="Arial"/>
          <w:i w:val="0"/>
          <w:iCs w:val="0"/>
          <w:color w:val="000000"/>
          <w:sz w:val="24"/>
          <w:szCs w:val="24"/>
        </w:rPr>
      </w:pPr>
      <w:r w:rsidRPr="00DD5523">
        <w:rPr>
          <w:rStyle w:val="Enfasicorsivo"/>
          <w:rFonts w:ascii="Arial" w:eastAsia="Times New Roman" w:hAnsi="Arial" w:cs="Arial"/>
          <w:i w:val="0"/>
          <w:iCs w:val="0"/>
          <w:color w:val="000000"/>
          <w:sz w:val="24"/>
          <w:szCs w:val="24"/>
        </w:rPr>
        <w:t>Museo delle Mura</w:t>
      </w:r>
    </w:p>
    <w:p w:rsidR="00DD5523" w:rsidRPr="00DD5523" w:rsidRDefault="00F966DC" w:rsidP="00DD5523">
      <w:pPr>
        <w:spacing w:after="0" w:line="240" w:lineRule="auto"/>
        <w:jc w:val="center"/>
        <w:rPr>
          <w:rStyle w:val="Enfasicorsivo"/>
          <w:rFonts w:ascii="Arial" w:eastAsia="Times New Roman" w:hAnsi="Arial" w:cs="Arial"/>
          <w:i w:val="0"/>
          <w:iCs w:val="0"/>
          <w:color w:val="000000"/>
          <w:sz w:val="24"/>
          <w:szCs w:val="24"/>
        </w:rPr>
      </w:pPr>
      <w:r w:rsidRPr="00DD5523">
        <w:rPr>
          <w:rStyle w:val="Enfasicorsivo"/>
          <w:rFonts w:ascii="Arial" w:eastAsia="Times New Roman" w:hAnsi="Arial" w:cs="Arial"/>
          <w:i w:val="0"/>
          <w:iCs w:val="0"/>
          <w:color w:val="000000"/>
          <w:sz w:val="24"/>
          <w:szCs w:val="24"/>
        </w:rPr>
        <w:t>Via di Porta San Sebastiano, 18</w:t>
      </w:r>
    </w:p>
    <w:p w:rsidR="00DD5523" w:rsidRDefault="00F966DC" w:rsidP="00DD5523">
      <w:pPr>
        <w:spacing w:after="0" w:line="240" w:lineRule="auto"/>
        <w:jc w:val="center"/>
        <w:rPr>
          <w:rStyle w:val="Enfasicorsivo"/>
          <w:rFonts w:ascii="Arial" w:eastAsia="Times New Roman" w:hAnsi="Arial" w:cs="Arial"/>
          <w:i w:val="0"/>
          <w:iCs w:val="0"/>
          <w:color w:val="000000"/>
          <w:sz w:val="24"/>
          <w:szCs w:val="24"/>
        </w:rPr>
      </w:pPr>
      <w:r w:rsidRPr="00DD5523">
        <w:rPr>
          <w:rStyle w:val="Enfasicorsivo"/>
          <w:rFonts w:ascii="Arial" w:eastAsia="Times New Roman" w:hAnsi="Arial" w:cs="Arial"/>
          <w:i w:val="0"/>
          <w:iCs w:val="0"/>
          <w:color w:val="000000"/>
          <w:sz w:val="24"/>
          <w:szCs w:val="24"/>
        </w:rPr>
        <w:t>Ingresso gratuito</w:t>
      </w:r>
    </w:p>
    <w:p w:rsidR="007453D6" w:rsidRDefault="007453D6" w:rsidP="00DD5523">
      <w:pPr>
        <w:spacing w:after="0" w:line="240" w:lineRule="auto"/>
        <w:jc w:val="center"/>
        <w:rPr>
          <w:rStyle w:val="Enfasicorsivo"/>
          <w:rFonts w:ascii="Arial" w:eastAsia="Times New Roman" w:hAnsi="Arial" w:cs="Arial"/>
          <w:i w:val="0"/>
          <w:iCs w:val="0"/>
          <w:color w:val="000000"/>
          <w:sz w:val="24"/>
          <w:szCs w:val="24"/>
        </w:rPr>
      </w:pPr>
    </w:p>
    <w:p w:rsidR="007453D6" w:rsidRPr="007453D6" w:rsidRDefault="00F966DC" w:rsidP="007453D6">
      <w:pPr>
        <w:spacing w:after="0" w:line="240" w:lineRule="auto"/>
        <w:jc w:val="center"/>
        <w:rPr>
          <w:rStyle w:val="Enfasicorsivo"/>
          <w:rFonts w:ascii="Arial" w:eastAsia="Times New Roman" w:hAnsi="Arial" w:cs="Arial"/>
          <w:i w:val="0"/>
          <w:iCs w:val="0"/>
          <w:color w:val="000000"/>
          <w:sz w:val="24"/>
          <w:szCs w:val="24"/>
        </w:rPr>
      </w:pPr>
      <w:r w:rsidRPr="007453D6">
        <w:rPr>
          <w:rStyle w:val="Enfasicorsivo"/>
          <w:rFonts w:ascii="Arial" w:eastAsia="Times New Roman" w:hAnsi="Arial" w:cs="Arial"/>
          <w:i w:val="0"/>
          <w:iCs w:val="0"/>
          <w:color w:val="000000"/>
          <w:sz w:val="24"/>
          <w:szCs w:val="24"/>
        </w:rPr>
        <w:t>Tel. 060608 tutti i giorni dalle 9.00 alle 19.00</w:t>
      </w:r>
    </w:p>
    <w:p w:rsidR="007453D6" w:rsidRPr="00DD5523" w:rsidRDefault="00F966DC" w:rsidP="007453D6">
      <w:pPr>
        <w:spacing w:after="0" w:line="240" w:lineRule="auto"/>
        <w:jc w:val="center"/>
        <w:rPr>
          <w:rStyle w:val="Enfasicorsivo"/>
          <w:rFonts w:ascii="Arial" w:eastAsia="Times New Roman" w:hAnsi="Arial" w:cs="Arial"/>
          <w:i w:val="0"/>
          <w:iCs w:val="0"/>
          <w:color w:val="000000"/>
          <w:sz w:val="24"/>
          <w:szCs w:val="24"/>
        </w:rPr>
      </w:pPr>
      <w:r w:rsidRPr="007453D6">
        <w:rPr>
          <w:rStyle w:val="Enfasicorsivo"/>
          <w:rFonts w:ascii="Arial" w:eastAsia="Times New Roman" w:hAnsi="Arial" w:cs="Arial"/>
          <w:i w:val="0"/>
          <w:iCs w:val="0"/>
          <w:color w:val="000000"/>
          <w:sz w:val="24"/>
          <w:szCs w:val="24"/>
        </w:rPr>
        <w:t>https://www.museodellemuraroma.it; www.museiincomune.it</w:t>
      </w:r>
    </w:p>
    <w:p w:rsidR="00DD5523" w:rsidRPr="006C3087" w:rsidRDefault="00DD5523" w:rsidP="00DD5523">
      <w:pPr>
        <w:spacing w:after="0" w:line="240" w:lineRule="auto"/>
        <w:jc w:val="both"/>
        <w:rPr>
          <w:rFonts w:ascii="Arial" w:hAnsi="Arial" w:cs="Arial"/>
          <w:sz w:val="24"/>
          <w:szCs w:val="24"/>
        </w:rPr>
      </w:pPr>
    </w:p>
    <w:p w:rsidR="009317D0" w:rsidRDefault="009317D0" w:rsidP="00A554A8">
      <w:pPr>
        <w:spacing w:after="0" w:line="240" w:lineRule="auto"/>
        <w:jc w:val="both"/>
        <w:rPr>
          <w:rFonts w:ascii="Arial" w:hAnsi="Arial" w:cs="Arial"/>
          <w:sz w:val="24"/>
          <w:szCs w:val="24"/>
        </w:rPr>
      </w:pPr>
    </w:p>
    <w:p w:rsidR="006F2DFB" w:rsidRDefault="006F2DFB" w:rsidP="00A554A8">
      <w:pPr>
        <w:spacing w:after="0" w:line="240" w:lineRule="auto"/>
        <w:jc w:val="both"/>
        <w:rPr>
          <w:rFonts w:ascii="Arial" w:hAnsi="Arial" w:cs="Arial"/>
          <w:sz w:val="24"/>
          <w:szCs w:val="24"/>
        </w:rPr>
      </w:pPr>
    </w:p>
    <w:p w:rsidR="006F2DFB" w:rsidRDefault="006F2DFB" w:rsidP="00350EBE">
      <w:pPr>
        <w:spacing w:after="0" w:line="240" w:lineRule="auto"/>
        <w:rPr>
          <w:rFonts w:ascii="Arial" w:hAnsi="Arial" w:cs="Arial"/>
          <w:sz w:val="24"/>
          <w:szCs w:val="24"/>
        </w:rPr>
      </w:pPr>
    </w:p>
    <w:p w:rsidR="006F2DFB" w:rsidRPr="00D534D8" w:rsidRDefault="00350EBE" w:rsidP="00350EBE">
      <w:pPr>
        <w:spacing w:after="0" w:line="240" w:lineRule="auto"/>
        <w:rPr>
          <w:rFonts w:ascii="Arial" w:hAnsi="Arial" w:cs="Arial"/>
          <w:color w:val="FF0000"/>
          <w:sz w:val="28"/>
          <w:szCs w:val="28"/>
        </w:rPr>
      </w:pPr>
      <w:r w:rsidRPr="00D534D8">
        <w:rPr>
          <w:rFonts w:ascii="Arial" w:hAnsi="Arial" w:cs="Arial"/>
          <w:color w:val="FF0000"/>
          <w:sz w:val="28"/>
          <w:szCs w:val="28"/>
        </w:rPr>
        <w:t xml:space="preserve">Materiale stampa e immagini al seguente </w:t>
      </w:r>
      <w:r w:rsidR="006F2DFB" w:rsidRPr="00D534D8">
        <w:rPr>
          <w:rFonts w:ascii="Arial" w:hAnsi="Arial" w:cs="Arial"/>
          <w:color w:val="FF0000"/>
          <w:sz w:val="28"/>
          <w:szCs w:val="28"/>
        </w:rPr>
        <w:t>link:</w:t>
      </w:r>
      <w:r w:rsidRPr="00D534D8">
        <w:rPr>
          <w:rFonts w:ascii="Arial" w:hAnsi="Arial" w:cs="Arial"/>
          <w:color w:val="FF0000"/>
          <w:sz w:val="28"/>
          <w:szCs w:val="28"/>
        </w:rPr>
        <w:t xml:space="preserve"> </w:t>
      </w:r>
      <w:hyperlink r:id="rId9" w:tgtFrame="_blank" w:history="1">
        <w:r w:rsidR="00D534D8" w:rsidRPr="00D534D8">
          <w:rPr>
            <w:rFonts w:ascii="Segoe UI" w:hAnsi="Segoe UI" w:cs="Segoe UI"/>
            <w:color w:val="FF0000"/>
            <w:sz w:val="28"/>
            <w:szCs w:val="28"/>
            <w:u w:val="single"/>
            <w:shd w:val="clear" w:color="auto" w:fill="FFFFFF"/>
          </w:rPr>
          <w:t>https://we.tl/t-685DxGiBZd</w:t>
        </w:r>
      </w:hyperlink>
    </w:p>
    <w:p w:rsidR="006F2DFB" w:rsidRPr="00443073" w:rsidRDefault="006F2DFB" w:rsidP="00A554A8">
      <w:pPr>
        <w:spacing w:after="0" w:line="240" w:lineRule="auto"/>
        <w:jc w:val="both"/>
        <w:rPr>
          <w:rFonts w:ascii="Arial" w:hAnsi="Arial" w:cs="Arial"/>
          <w:sz w:val="24"/>
          <w:szCs w:val="24"/>
        </w:rPr>
      </w:pPr>
      <w:bookmarkStart w:id="0" w:name="_GoBack"/>
      <w:bookmarkEnd w:id="0"/>
    </w:p>
    <w:sectPr w:rsidR="006F2DFB" w:rsidRPr="00443073" w:rsidSect="00B533CD">
      <w:headerReference w:type="default" r:id="rId10"/>
      <w:pgSz w:w="11906" w:h="16838"/>
      <w:pgMar w:top="851"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B72" w:rsidRDefault="00355B72">
      <w:pPr>
        <w:spacing w:after="0" w:line="240" w:lineRule="auto"/>
      </w:pPr>
      <w:r>
        <w:separator/>
      </w:r>
    </w:p>
  </w:endnote>
  <w:endnote w:type="continuationSeparator" w:id="0">
    <w:p w:rsidR="00355B72" w:rsidRDefault="0035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B72" w:rsidRDefault="00355B72">
      <w:pPr>
        <w:spacing w:after="0" w:line="240" w:lineRule="auto"/>
      </w:pPr>
      <w:r>
        <w:separator/>
      </w:r>
    </w:p>
  </w:footnote>
  <w:footnote w:type="continuationSeparator" w:id="0">
    <w:p w:rsidR="00355B72" w:rsidRDefault="0035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4A8" w:rsidRDefault="00A554A8">
    <w:pPr>
      <w:pStyle w:val="Intestazione"/>
    </w:pPr>
  </w:p>
  <w:p w:rsidR="00A554A8" w:rsidRDefault="00A554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F44BC"/>
    <w:multiLevelType w:val="multilevel"/>
    <w:tmpl w:val="3266D6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AC"/>
    <w:rsid w:val="00003A2B"/>
    <w:rsid w:val="00020B6B"/>
    <w:rsid w:val="000456B4"/>
    <w:rsid w:val="00064F70"/>
    <w:rsid w:val="000817C4"/>
    <w:rsid w:val="00084B31"/>
    <w:rsid w:val="00096552"/>
    <w:rsid w:val="000A1AF5"/>
    <w:rsid w:val="000A2344"/>
    <w:rsid w:val="000A4F12"/>
    <w:rsid w:val="000E3942"/>
    <w:rsid w:val="000E6EA1"/>
    <w:rsid w:val="000F713A"/>
    <w:rsid w:val="001074A5"/>
    <w:rsid w:val="00115338"/>
    <w:rsid w:val="00123DD8"/>
    <w:rsid w:val="00142B53"/>
    <w:rsid w:val="00157249"/>
    <w:rsid w:val="00175F4D"/>
    <w:rsid w:val="00186BB9"/>
    <w:rsid w:val="00187E18"/>
    <w:rsid w:val="001B20FF"/>
    <w:rsid w:val="001D7168"/>
    <w:rsid w:val="001D7A81"/>
    <w:rsid w:val="0021473E"/>
    <w:rsid w:val="002161EA"/>
    <w:rsid w:val="0024777E"/>
    <w:rsid w:val="00256E00"/>
    <w:rsid w:val="00262D2D"/>
    <w:rsid w:val="00264814"/>
    <w:rsid w:val="002A22EE"/>
    <w:rsid w:val="002A7A39"/>
    <w:rsid w:val="002E53AC"/>
    <w:rsid w:val="00306A53"/>
    <w:rsid w:val="00306D7F"/>
    <w:rsid w:val="00341994"/>
    <w:rsid w:val="00342199"/>
    <w:rsid w:val="00350EBE"/>
    <w:rsid w:val="00355B72"/>
    <w:rsid w:val="00362973"/>
    <w:rsid w:val="0039204A"/>
    <w:rsid w:val="00397440"/>
    <w:rsid w:val="003B650E"/>
    <w:rsid w:val="003B701E"/>
    <w:rsid w:val="003C3572"/>
    <w:rsid w:val="003C6B3C"/>
    <w:rsid w:val="003F7F55"/>
    <w:rsid w:val="00443073"/>
    <w:rsid w:val="00464769"/>
    <w:rsid w:val="00476C42"/>
    <w:rsid w:val="00480CB3"/>
    <w:rsid w:val="00491252"/>
    <w:rsid w:val="004E086F"/>
    <w:rsid w:val="004E4EBB"/>
    <w:rsid w:val="0051552A"/>
    <w:rsid w:val="005161EF"/>
    <w:rsid w:val="005648B8"/>
    <w:rsid w:val="00571CD0"/>
    <w:rsid w:val="005A0403"/>
    <w:rsid w:val="005E5BA9"/>
    <w:rsid w:val="005E70F8"/>
    <w:rsid w:val="00616455"/>
    <w:rsid w:val="00652D34"/>
    <w:rsid w:val="00662467"/>
    <w:rsid w:val="00696580"/>
    <w:rsid w:val="006C3087"/>
    <w:rsid w:val="006D0B64"/>
    <w:rsid w:val="006D2F7C"/>
    <w:rsid w:val="006F2DFB"/>
    <w:rsid w:val="0071102D"/>
    <w:rsid w:val="00715482"/>
    <w:rsid w:val="00735361"/>
    <w:rsid w:val="007453D6"/>
    <w:rsid w:val="007A299B"/>
    <w:rsid w:val="007B067A"/>
    <w:rsid w:val="007B6C1E"/>
    <w:rsid w:val="007E00F6"/>
    <w:rsid w:val="00812D80"/>
    <w:rsid w:val="008421C5"/>
    <w:rsid w:val="00852A73"/>
    <w:rsid w:val="008626D7"/>
    <w:rsid w:val="00875D43"/>
    <w:rsid w:val="008775E2"/>
    <w:rsid w:val="00887B17"/>
    <w:rsid w:val="008A3FF6"/>
    <w:rsid w:val="008B3AA1"/>
    <w:rsid w:val="008B3C61"/>
    <w:rsid w:val="008B3FE1"/>
    <w:rsid w:val="008C7FD6"/>
    <w:rsid w:val="008E3987"/>
    <w:rsid w:val="00905D90"/>
    <w:rsid w:val="009317D0"/>
    <w:rsid w:val="00944132"/>
    <w:rsid w:val="009470F7"/>
    <w:rsid w:val="009627ED"/>
    <w:rsid w:val="00963FF3"/>
    <w:rsid w:val="00964C6D"/>
    <w:rsid w:val="00966C67"/>
    <w:rsid w:val="009C2D6C"/>
    <w:rsid w:val="009E2945"/>
    <w:rsid w:val="009F5E7E"/>
    <w:rsid w:val="00A14BAA"/>
    <w:rsid w:val="00A17923"/>
    <w:rsid w:val="00A23F6B"/>
    <w:rsid w:val="00A2543E"/>
    <w:rsid w:val="00A32A85"/>
    <w:rsid w:val="00A554A8"/>
    <w:rsid w:val="00A74142"/>
    <w:rsid w:val="00A779B7"/>
    <w:rsid w:val="00A93D52"/>
    <w:rsid w:val="00AB7638"/>
    <w:rsid w:val="00B422EE"/>
    <w:rsid w:val="00B52E31"/>
    <w:rsid w:val="00B533CD"/>
    <w:rsid w:val="00B71560"/>
    <w:rsid w:val="00BA1FE8"/>
    <w:rsid w:val="00BD00C0"/>
    <w:rsid w:val="00BD12DD"/>
    <w:rsid w:val="00BD3385"/>
    <w:rsid w:val="00BF393D"/>
    <w:rsid w:val="00C01B1C"/>
    <w:rsid w:val="00C065CC"/>
    <w:rsid w:val="00C109BE"/>
    <w:rsid w:val="00C27354"/>
    <w:rsid w:val="00C41461"/>
    <w:rsid w:val="00C426E4"/>
    <w:rsid w:val="00C55320"/>
    <w:rsid w:val="00C56E64"/>
    <w:rsid w:val="00C61C03"/>
    <w:rsid w:val="00C73A9E"/>
    <w:rsid w:val="00C91C1D"/>
    <w:rsid w:val="00C960C5"/>
    <w:rsid w:val="00CA57F0"/>
    <w:rsid w:val="00CA694B"/>
    <w:rsid w:val="00CB3249"/>
    <w:rsid w:val="00CD6AA2"/>
    <w:rsid w:val="00CD7244"/>
    <w:rsid w:val="00D260D8"/>
    <w:rsid w:val="00D534D8"/>
    <w:rsid w:val="00D83497"/>
    <w:rsid w:val="00D84DB8"/>
    <w:rsid w:val="00DD5523"/>
    <w:rsid w:val="00DD5A57"/>
    <w:rsid w:val="00DF0FBF"/>
    <w:rsid w:val="00DF2BD6"/>
    <w:rsid w:val="00DF64D0"/>
    <w:rsid w:val="00DF6FBD"/>
    <w:rsid w:val="00E1661E"/>
    <w:rsid w:val="00E22A0F"/>
    <w:rsid w:val="00E27C3F"/>
    <w:rsid w:val="00E86413"/>
    <w:rsid w:val="00E94EAF"/>
    <w:rsid w:val="00EA64E5"/>
    <w:rsid w:val="00ED4264"/>
    <w:rsid w:val="00F15511"/>
    <w:rsid w:val="00F33BE6"/>
    <w:rsid w:val="00F966DC"/>
    <w:rsid w:val="00FA1ADC"/>
    <w:rsid w:val="00FA4691"/>
    <w:rsid w:val="00FC5208"/>
    <w:rsid w:val="00FD63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1C8B8-A943-4AC8-B416-F711FCEF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A4691"/>
    <w:rPr>
      <w:color w:val="0000FF"/>
      <w:u w:val="single"/>
    </w:rPr>
  </w:style>
  <w:style w:type="character" w:styleId="Collegamentovisitato">
    <w:name w:val="FollowedHyperlink"/>
    <w:basedOn w:val="Carpredefinitoparagrafo"/>
    <w:uiPriority w:val="99"/>
    <w:semiHidden/>
    <w:unhideWhenUsed/>
    <w:rsid w:val="00FA4691"/>
    <w:rPr>
      <w:color w:val="800080" w:themeColor="followedHyperlink"/>
      <w:u w:val="single"/>
    </w:rPr>
  </w:style>
  <w:style w:type="paragraph" w:styleId="NormaleWeb">
    <w:name w:val="Normal (Web)"/>
    <w:basedOn w:val="Normale"/>
    <w:uiPriority w:val="99"/>
    <w:semiHidden/>
    <w:unhideWhenUsed/>
    <w:rsid w:val="00C01B1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iki-text">
    <w:name w:val="wiki-text"/>
    <w:basedOn w:val="Normale"/>
    <w:rsid w:val="00C56E6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142B53"/>
    <w:pPr>
      <w:spacing w:after="0" w:line="240" w:lineRule="auto"/>
    </w:pPr>
    <w:rPr>
      <w:sz w:val="24"/>
      <w:szCs w:val="24"/>
    </w:rPr>
  </w:style>
  <w:style w:type="character" w:styleId="Enfasigrassetto">
    <w:name w:val="Strong"/>
    <w:basedOn w:val="Carpredefinitoparagrafo"/>
    <w:uiPriority w:val="22"/>
    <w:qFormat/>
    <w:rsid w:val="00C426E4"/>
    <w:rPr>
      <w:b/>
      <w:bCs/>
    </w:rPr>
  </w:style>
  <w:style w:type="character" w:styleId="Enfasicorsivo">
    <w:name w:val="Emphasis"/>
    <w:basedOn w:val="Carpredefinitoparagrafo"/>
    <w:uiPriority w:val="20"/>
    <w:qFormat/>
    <w:rsid w:val="00C426E4"/>
    <w:rPr>
      <w:i/>
      <w:iCs/>
    </w:rPr>
  </w:style>
  <w:style w:type="paragraph" w:styleId="Intestazione">
    <w:name w:val="header"/>
    <w:basedOn w:val="Normale"/>
    <w:link w:val="IntestazioneCarattere"/>
    <w:uiPriority w:val="99"/>
    <w:unhideWhenUsed/>
    <w:rsid w:val="00FD63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63E5"/>
  </w:style>
  <w:style w:type="paragraph" w:styleId="Pidipagina">
    <w:name w:val="footer"/>
    <w:basedOn w:val="Normale"/>
    <w:link w:val="PidipaginaCarattere"/>
    <w:uiPriority w:val="99"/>
    <w:unhideWhenUsed/>
    <w:rsid w:val="00FD63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63E5"/>
  </w:style>
  <w:style w:type="paragraph" w:styleId="Testofumetto">
    <w:name w:val="Balloon Text"/>
    <w:basedOn w:val="Normale"/>
    <w:link w:val="TestofumettoCarattere"/>
    <w:uiPriority w:val="99"/>
    <w:semiHidden/>
    <w:unhideWhenUsed/>
    <w:rsid w:val="002648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4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tl/t-685DxGiBZd?utm_campaign=TRN_TDL_05&amp;utm_source=sendgrid&amp;utm_medium=email&amp;trk=TRN_TDL_0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308F1-4D8A-4E8D-B823-6BD80BA2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821</Words>
  <Characters>4686</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spadafora</dc:creator>
  <cp:lastModifiedBy>Simone Fattori</cp:lastModifiedBy>
  <cp:revision>19</cp:revision>
  <cp:lastPrinted>2023-07-28T08:45:00Z</cp:lastPrinted>
  <dcterms:created xsi:type="dcterms:W3CDTF">2023-07-11T16:19:00Z</dcterms:created>
  <dcterms:modified xsi:type="dcterms:W3CDTF">2023-09-28T12:36:00Z</dcterms:modified>
</cp:coreProperties>
</file>